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C69D2" w:rsidR="004E5A9D" w:rsidP="00A25062" w:rsidRDefault="003C69D2" w14:paraId="5558544C" wp14:textId="77777777">
      <w:pPr>
        <w:jc w:val="center"/>
        <w:rPr>
          <w:b/>
        </w:rPr>
      </w:pPr>
      <w:r w:rsidRPr="003C69D2">
        <w:rPr>
          <w:b/>
        </w:rPr>
        <w:t>Zapisnik skupščine S</w:t>
      </w:r>
      <w:r w:rsidRPr="003C69D2" w:rsidR="00A25062">
        <w:rPr>
          <w:b/>
        </w:rPr>
        <w:t>lovenskega arheološkega društva</w:t>
      </w:r>
    </w:p>
    <w:p xmlns:wp14="http://schemas.microsoft.com/office/word/2010/wordml" w:rsidR="00A25062" w:rsidP="00A25062" w:rsidRDefault="008A6A90" w14:paraId="0EFF741D" wp14:textId="77777777">
      <w:pPr>
        <w:jc w:val="center"/>
        <w:rPr>
          <w:b/>
        </w:rPr>
      </w:pPr>
      <w:r>
        <w:rPr>
          <w:b/>
        </w:rPr>
        <w:t>Atrij ZRC SAZU</w:t>
      </w:r>
    </w:p>
    <w:p xmlns:wp14="http://schemas.microsoft.com/office/word/2010/wordml" w:rsidRPr="003C69D2" w:rsidR="008A6A90" w:rsidP="00A25062" w:rsidRDefault="008A6A90" w14:paraId="56D5EFF3" wp14:textId="77777777">
      <w:pPr>
        <w:jc w:val="center"/>
        <w:rPr>
          <w:b/>
        </w:rPr>
      </w:pPr>
      <w:r>
        <w:rPr>
          <w:b/>
        </w:rPr>
        <w:t>22.6.2023</w:t>
      </w:r>
      <w:r w:rsidR="007D3276">
        <w:rPr>
          <w:b/>
        </w:rPr>
        <w:t>, 13.30</w:t>
      </w:r>
    </w:p>
    <w:p xmlns:wp14="http://schemas.microsoft.com/office/word/2010/wordml" w:rsidR="00A25062" w:rsidP="00A25062" w:rsidRDefault="00A25062" w14:paraId="672A6659" wp14:textId="77777777">
      <w:pPr>
        <w:jc w:val="center"/>
      </w:pPr>
    </w:p>
    <w:p xmlns:wp14="http://schemas.microsoft.com/office/word/2010/wordml" w:rsidR="00A25062" w:rsidP="00B70279" w:rsidRDefault="00A25062" w14:paraId="0A37501D" wp14:textId="77777777"/>
    <w:p xmlns:wp14="http://schemas.microsoft.com/office/word/2010/wordml" w:rsidR="00A25062" w:rsidP="00A25062" w:rsidRDefault="00A25062" w14:paraId="5DAB6C7B" wp14:textId="77777777">
      <w:pPr>
        <w:jc w:val="center"/>
      </w:pPr>
    </w:p>
    <w:p xmlns:wp14="http://schemas.microsoft.com/office/word/2010/wordml" w:rsidR="00A25062" w:rsidP="00A25062" w:rsidRDefault="00A25062" w14:paraId="19A3FC23" wp14:textId="77777777">
      <w:pPr>
        <w:rPr>
          <w:b/>
        </w:rPr>
      </w:pPr>
      <w:r w:rsidRPr="003C69D2">
        <w:rPr>
          <w:b/>
        </w:rPr>
        <w:t>Dnevni red:</w:t>
      </w:r>
    </w:p>
    <w:p xmlns:wp14="http://schemas.microsoft.com/office/word/2010/wordml" w:rsidRPr="003C69D2" w:rsidR="00F46B8C" w:rsidP="00F46B8C" w:rsidRDefault="00F46B8C" w14:paraId="02EB378F" wp14:textId="77777777">
      <w:pPr>
        <w:rPr>
          <w:b/>
        </w:rPr>
      </w:pPr>
    </w:p>
    <w:p xmlns:wp14="http://schemas.microsoft.com/office/word/2010/wordml" w:rsidR="00A25062" w:rsidP="00F46B8C" w:rsidRDefault="00F46B8C" w14:paraId="058D8353" wp14:textId="77777777">
      <w:pPr>
        <w:numPr>
          <w:ilvl w:val="0"/>
          <w:numId w:val="1"/>
        </w:numPr>
      </w:pPr>
      <w:r>
        <w:t>Sprejem dnevnega reda</w:t>
      </w:r>
    </w:p>
    <w:p xmlns:wp14="http://schemas.microsoft.com/office/word/2010/wordml" w:rsidR="00A25062" w:rsidP="00A25062" w:rsidRDefault="00A25062" w14:paraId="32A7A4FB" wp14:textId="77777777">
      <w:pPr>
        <w:numPr>
          <w:ilvl w:val="0"/>
          <w:numId w:val="1"/>
        </w:numPr>
      </w:pPr>
      <w:r>
        <w:t>Poročilo</w:t>
      </w:r>
      <w:r w:rsidR="008A6A90">
        <w:t xml:space="preserve"> predsednika </w:t>
      </w:r>
      <w:r>
        <w:t>o delu SAD za leto 20</w:t>
      </w:r>
      <w:r w:rsidR="008A6A90">
        <w:t>22</w:t>
      </w:r>
    </w:p>
    <w:p xmlns:wp14="http://schemas.microsoft.com/office/word/2010/wordml" w:rsidR="00A25062" w:rsidP="00A25062" w:rsidRDefault="008A6A90" w14:paraId="4A5C851E" wp14:textId="77777777">
      <w:pPr>
        <w:numPr>
          <w:ilvl w:val="0"/>
          <w:numId w:val="1"/>
        </w:numPr>
      </w:pPr>
      <w:r>
        <w:t>Poročilo blagajnika za leto 2022</w:t>
      </w:r>
    </w:p>
    <w:p xmlns:wp14="http://schemas.microsoft.com/office/word/2010/wordml" w:rsidR="00A25062" w:rsidP="00A25062" w:rsidRDefault="00A25062" w14:paraId="64431943" wp14:textId="77777777">
      <w:pPr>
        <w:numPr>
          <w:ilvl w:val="0"/>
          <w:numId w:val="1"/>
        </w:numPr>
      </w:pPr>
      <w:r>
        <w:t xml:space="preserve">Program dela v letu </w:t>
      </w:r>
      <w:r w:rsidR="008A6A90">
        <w:t>2023-24</w:t>
      </w:r>
    </w:p>
    <w:p xmlns:wp14="http://schemas.microsoft.com/office/word/2010/wordml" w:rsidR="00F46B8C" w:rsidP="00A25062" w:rsidRDefault="008A6A90" w14:paraId="01D8E395" wp14:textId="77777777">
      <w:pPr>
        <w:numPr>
          <w:ilvl w:val="0"/>
          <w:numId w:val="1"/>
        </w:numPr>
      </w:pPr>
      <w:r>
        <w:t>Izvolitev volilne komisije</w:t>
      </w:r>
    </w:p>
    <w:p xmlns:wp14="http://schemas.microsoft.com/office/word/2010/wordml" w:rsidR="00F46B8C" w:rsidP="00A25062" w:rsidRDefault="008A6A90" w14:paraId="75464655" wp14:textId="77777777">
      <w:pPr>
        <w:numPr>
          <w:ilvl w:val="0"/>
          <w:numId w:val="1"/>
        </w:numPr>
      </w:pPr>
      <w:r>
        <w:t>Volitve v organe SAD za obdobje 2023-27</w:t>
      </w:r>
    </w:p>
    <w:p xmlns:wp14="http://schemas.microsoft.com/office/word/2010/wordml" w:rsidR="00A25062" w:rsidP="00A25062" w:rsidRDefault="008A6A90" w14:paraId="056AEC2C" wp14:textId="77777777">
      <w:pPr>
        <w:numPr>
          <w:ilvl w:val="0"/>
          <w:numId w:val="1"/>
        </w:numPr>
      </w:pPr>
      <w:r>
        <w:t>Razglasitev rezultatov</w:t>
      </w:r>
    </w:p>
    <w:p xmlns:wp14="http://schemas.microsoft.com/office/word/2010/wordml" w:rsidR="009D605A" w:rsidP="009D605A" w:rsidRDefault="009D605A" w14:paraId="6A05A809" wp14:textId="77777777"/>
    <w:p xmlns:wp14="http://schemas.microsoft.com/office/word/2010/wordml" w:rsidR="00A25062" w:rsidP="00A25062" w:rsidRDefault="00A25062" w14:paraId="4BCDB52A" wp14:textId="5A0CCF20">
      <w:r w:rsidR="0A209DE2">
        <w:rPr/>
        <w:t>Prisotnih je bilo 53 članov. S skupščino smo začeli ob 13.50, ker ob 13.30 ni bila prisotna potrebna kvota članov za sklepčnost. Skupščino je vodil predsednik dr. Predrag Novaković.</w:t>
      </w:r>
    </w:p>
    <w:p xmlns:wp14="http://schemas.microsoft.com/office/word/2010/wordml" w:rsidR="009D605A" w:rsidP="00A25062" w:rsidRDefault="009D605A" w14:paraId="5A39BBE3" wp14:textId="77777777"/>
    <w:p xmlns:wp14="http://schemas.microsoft.com/office/word/2010/wordml" w:rsidRPr="009D605A" w:rsidR="009D605A" w:rsidP="0A209DE2" w:rsidRDefault="009D605A" w14:paraId="3029C612" wp14:textId="2ACFD3AC">
      <w:pPr>
        <w:rPr>
          <w:b w:val="1"/>
          <w:bCs w:val="1"/>
          <w:sz w:val="28"/>
          <w:szCs w:val="28"/>
        </w:rPr>
      </w:pPr>
      <w:r w:rsidRPr="0A209DE2" w:rsidR="0A209DE2">
        <w:rPr>
          <w:b w:val="1"/>
          <w:bCs w:val="1"/>
          <w:sz w:val="28"/>
          <w:szCs w:val="28"/>
        </w:rPr>
        <w:t>AD 1</w:t>
      </w:r>
    </w:p>
    <w:p xmlns:wp14="http://schemas.microsoft.com/office/word/2010/wordml" w:rsidR="009D605A" w:rsidP="00A25062" w:rsidRDefault="009D605A" w14:paraId="71497B71" wp14:textId="77777777">
      <w:r>
        <w:t>Dnevni red je bil soglasno sprejet.</w:t>
      </w:r>
    </w:p>
    <w:p xmlns:wp14="http://schemas.microsoft.com/office/word/2010/wordml" w:rsidR="00A25062" w:rsidP="00A25062" w:rsidRDefault="00A25062" w14:paraId="41C8F396" wp14:textId="77777777"/>
    <w:p w:rsidR="0A209DE2" w:rsidP="0A209DE2" w:rsidRDefault="0A209DE2" w14:paraId="1F960AD6" w14:textId="3DEC8D14">
      <w:pPr>
        <w:pStyle w:val="Navaden"/>
      </w:pPr>
    </w:p>
    <w:p xmlns:wp14="http://schemas.microsoft.com/office/word/2010/wordml" w:rsidRPr="003C69D2" w:rsidR="00A25062" w:rsidP="0A209DE2" w:rsidRDefault="00A25062" w14:paraId="53BF9146" wp14:textId="79A7DDF2">
      <w:pPr>
        <w:rPr>
          <w:b w:val="1"/>
          <w:bCs w:val="1"/>
          <w:sz w:val="28"/>
          <w:szCs w:val="28"/>
        </w:rPr>
      </w:pPr>
      <w:r w:rsidRPr="0A209DE2" w:rsidR="0A209DE2">
        <w:rPr>
          <w:b w:val="1"/>
          <w:bCs w:val="1"/>
          <w:sz w:val="28"/>
          <w:szCs w:val="28"/>
        </w:rPr>
        <w:t>AD 2 POROČILO PREDSEDNIKA SAD</w:t>
      </w:r>
    </w:p>
    <w:p w:rsidR="0A209DE2" w:rsidP="0A209DE2" w:rsidRDefault="0A209DE2" w14:paraId="3078D604" w14:textId="6772F203">
      <w:pPr>
        <w:pStyle w:val="Navaden"/>
        <w:rPr>
          <w:b w:val="1"/>
          <w:bCs w:val="1"/>
        </w:rPr>
      </w:pPr>
    </w:p>
    <w:p xmlns:wp14="http://schemas.microsoft.com/office/word/2010/wordml" w:rsidR="00AC7EA9" w:rsidP="00AC7EA9" w:rsidRDefault="007D3276" w14:paraId="3BD04A8A" wp14:textId="77777777">
      <w:r w:rsidR="0A209DE2">
        <w:rPr/>
        <w:t>Program SAD deluje po 4 ustaljenih sklopih.</w:t>
      </w:r>
    </w:p>
    <w:p w:rsidR="0A209DE2" w:rsidP="0A209DE2" w:rsidRDefault="0A209DE2" w14:paraId="68ED78AC" w14:textId="3629A766">
      <w:pPr>
        <w:pStyle w:val="Navaden"/>
      </w:pPr>
    </w:p>
    <w:p w:rsidR="0A209DE2" w:rsidP="0A209DE2" w:rsidRDefault="0A209DE2" w14:paraId="3D4587E8" w14:textId="154C5E7B">
      <w:pPr>
        <w:spacing w:before="0" w:beforeAutospacing="off" w:after="160" w:afterAutospacing="off" w:line="257" w:lineRule="auto"/>
      </w:pPr>
      <w:r w:rsidRPr="0A209DE2" w:rsidR="0A209DE2">
        <w:rPr>
          <w:rFonts w:ascii="Georgia" w:hAnsi="Georgia" w:eastAsia="Georgia" w:cs="Georgia"/>
          <w:b w:val="1"/>
          <w:bCs w:val="1"/>
          <w:noProof w:val="0"/>
          <w:sz w:val="22"/>
          <w:szCs w:val="22"/>
          <w:lang w:val="sl-SI"/>
        </w:rPr>
        <w:t>Izobraževalna dejavnost</w:t>
      </w:r>
    </w:p>
    <w:p w:rsidR="0A209DE2" w:rsidP="0A209DE2" w:rsidRDefault="0A209DE2" w14:paraId="3EAAC607" w14:textId="0AE96547">
      <w:pPr>
        <w:spacing w:before="0" w:beforeAutospacing="off" w:after="120" w:afterAutospacing="off" w:line="360" w:lineRule="auto"/>
      </w:pPr>
      <w:r w:rsidRPr="0A209DE2" w:rsidR="0A209DE2">
        <w:rPr>
          <w:rFonts w:ascii="Georgia" w:hAnsi="Georgia" w:eastAsia="Georgia" w:cs="Georgia"/>
          <w:noProof w:val="0"/>
          <w:sz w:val="22"/>
          <w:szCs w:val="22"/>
          <w:lang w:val="sl-SI"/>
        </w:rPr>
        <w:t>V okviru izobraževalne dejavnosti so bile izvedene naslednje dejavnosti:</w:t>
      </w:r>
    </w:p>
    <w:p w:rsidR="0A209DE2" w:rsidP="0A209DE2" w:rsidRDefault="0A209DE2" w14:paraId="415D4519" w14:textId="61AA8661">
      <w:pPr>
        <w:pStyle w:val="ListParagraph"/>
        <w:numPr>
          <w:ilvl w:val="0"/>
          <w:numId w:val="6"/>
        </w:numPr>
        <w:spacing w:before="0" w:beforeAutospacing="off" w:after="0" w:afterAutospacing="off" w:line="360" w:lineRule="auto"/>
        <w:ind w:left="720" w:right="0" w:hanging="360"/>
        <w:rPr>
          <w:rFonts w:ascii="Georgia" w:hAnsi="Georgia" w:eastAsia="Georgia" w:cs="Georgia"/>
          <w:noProof w:val="0"/>
          <w:sz w:val="22"/>
          <w:szCs w:val="22"/>
          <w:lang w:val="sl-SI"/>
        </w:rPr>
      </w:pPr>
      <w:r w:rsidRPr="0A209DE2" w:rsidR="0A209DE2">
        <w:rPr>
          <w:rFonts w:ascii="Georgia" w:hAnsi="Georgia" w:eastAsia="Georgia" w:cs="Georgia"/>
          <w:noProof w:val="0"/>
          <w:sz w:val="22"/>
          <w:szCs w:val="22"/>
          <w:lang w:val="sl-SI"/>
        </w:rPr>
        <w:t xml:space="preserve">Znanstveni posvet Gabrovčev dan (26. 5. 2022) je bil organiziran v Narodnem muzeju v Ljubljani v sodelovanju z Narodnim muzejem, Oddelkom za arheologijo FF UL in SAZU. Na posvetu s podnaslovom Bronasta doba v severovzhodni Sloveniji je bilo predstavljenih 11 prispevkov 26 avtorjev in avtoric. </w:t>
      </w:r>
    </w:p>
    <w:p w:rsidR="0A209DE2" w:rsidP="0A209DE2" w:rsidRDefault="0A209DE2" w14:paraId="331EF5CB" w14:textId="1D764BEE">
      <w:pPr>
        <w:pStyle w:val="ListParagraph"/>
        <w:numPr>
          <w:ilvl w:val="0"/>
          <w:numId w:val="6"/>
        </w:numPr>
        <w:spacing w:before="0" w:beforeAutospacing="off" w:after="0" w:afterAutospacing="off" w:line="360" w:lineRule="auto"/>
        <w:ind w:left="720" w:right="0" w:hanging="360"/>
        <w:rPr>
          <w:rFonts w:ascii="Georgia" w:hAnsi="Georgia" w:eastAsia="Georgia" w:cs="Georgia"/>
          <w:noProof w:val="0"/>
          <w:sz w:val="22"/>
          <w:szCs w:val="22"/>
          <w:lang w:val="sl-SI"/>
        </w:rPr>
      </w:pPr>
      <w:r w:rsidRPr="0A209DE2" w:rsidR="0A209DE2">
        <w:rPr>
          <w:rFonts w:ascii="Georgia" w:hAnsi="Georgia" w:eastAsia="Georgia" w:cs="Georgia"/>
          <w:noProof w:val="0"/>
          <w:sz w:val="22"/>
          <w:szCs w:val="22"/>
          <w:lang w:val="sl-SI"/>
        </w:rPr>
        <w:t>Predstavitev arheoloških raziskav in dejavnosti v letu 2022 je bila organizirana 13. in 14. 6. 2022 v Atriju ZRC SAZU v Ljubljani. Predstavljenih je bilo 48 prispevkov 77 avtorjev in avtoric.</w:t>
      </w:r>
    </w:p>
    <w:p w:rsidR="0A209DE2" w:rsidP="0A209DE2" w:rsidRDefault="0A209DE2" w14:paraId="51A546F9" w14:textId="135D5A83">
      <w:pPr>
        <w:pStyle w:val="ListParagraph"/>
        <w:numPr>
          <w:ilvl w:val="0"/>
          <w:numId w:val="6"/>
        </w:numPr>
        <w:spacing w:before="0" w:beforeAutospacing="off" w:after="0" w:afterAutospacing="off" w:line="360" w:lineRule="auto"/>
        <w:ind w:left="720" w:right="0" w:hanging="360"/>
        <w:rPr>
          <w:rFonts w:ascii="Georgia" w:hAnsi="Georgia" w:eastAsia="Georgia" w:cs="Georgia"/>
          <w:noProof w:val="0"/>
          <w:sz w:val="22"/>
          <w:szCs w:val="22"/>
          <w:lang w:val="sl-SI"/>
        </w:rPr>
      </w:pPr>
      <w:r w:rsidRPr="0A209DE2" w:rsidR="0A209DE2">
        <w:rPr>
          <w:rFonts w:ascii="Georgia" w:hAnsi="Georgia" w:eastAsia="Georgia" w:cs="Georgia"/>
          <w:noProof w:val="0"/>
          <w:sz w:val="22"/>
          <w:szCs w:val="22"/>
          <w:lang w:val="sl-SI"/>
        </w:rPr>
        <w:t xml:space="preserve">V ciklu »10 predavanj« je bilo izvedenih 9 predavanj, eno je odpadlo zaradi zdravstvenih razlogov. Predavanja je SAD organiziral samostojno ali pa v sodelovanju z drugimi ustanovami (Oddelek za arheologijo FF UL, FHŠ UP). Predavatelji so bili: Ivan </w:t>
      </w:r>
      <w:r w:rsidRPr="0A209DE2" w:rsidR="0A209DE2">
        <w:rPr>
          <w:rFonts w:ascii="Georgia" w:hAnsi="Georgia" w:eastAsia="Georgia" w:cs="Georgia"/>
          <w:noProof w:val="0"/>
          <w:sz w:val="22"/>
          <w:szCs w:val="22"/>
          <w:lang w:val="sl-SI"/>
        </w:rPr>
        <w:t>Drnić</w:t>
      </w:r>
      <w:r w:rsidRPr="0A209DE2" w:rsidR="0A209DE2">
        <w:rPr>
          <w:rFonts w:ascii="Georgia" w:hAnsi="Georgia" w:eastAsia="Georgia" w:cs="Georgia"/>
          <w:noProof w:val="0"/>
          <w:sz w:val="22"/>
          <w:szCs w:val="22"/>
          <w:lang w:val="sl-SI"/>
        </w:rPr>
        <w:t xml:space="preserve">, Kristina Brkić, Irena Lazar, Marko Janković, Manca </w:t>
      </w:r>
      <w:r w:rsidRPr="0A209DE2" w:rsidR="0A209DE2">
        <w:rPr>
          <w:rFonts w:ascii="Georgia" w:hAnsi="Georgia" w:eastAsia="Georgia" w:cs="Georgia"/>
          <w:noProof w:val="0"/>
          <w:sz w:val="22"/>
          <w:szCs w:val="22"/>
          <w:lang w:val="sl-SI"/>
        </w:rPr>
        <w:t>Vinazza</w:t>
      </w:r>
      <w:r w:rsidRPr="0A209DE2" w:rsidR="0A209DE2">
        <w:rPr>
          <w:rFonts w:ascii="Georgia" w:hAnsi="Georgia" w:eastAsia="Georgia" w:cs="Georgia"/>
          <w:noProof w:val="0"/>
          <w:sz w:val="22"/>
          <w:szCs w:val="22"/>
          <w:lang w:val="sl-SI"/>
        </w:rPr>
        <w:t>, Andrea Biondi, Ratko Du</w:t>
      </w:r>
      <w:r w:rsidRPr="0A209DE2" w:rsidR="0A209DE2">
        <w:rPr>
          <w:rFonts w:ascii="Georgia" w:hAnsi="Georgia" w:eastAsia="Georgia" w:cs="Georgia"/>
          <w:noProof w:val="0"/>
          <w:sz w:val="22"/>
          <w:szCs w:val="22"/>
          <w:lang w:val="sl-SI"/>
        </w:rPr>
        <w:t>ev i</w:t>
      </w:r>
      <w:r w:rsidRPr="0A209DE2" w:rsidR="0A209DE2">
        <w:rPr>
          <w:rFonts w:ascii="Georgia" w:hAnsi="Georgia" w:eastAsia="Georgia" w:cs="Georgia"/>
          <w:noProof w:val="0"/>
          <w:sz w:val="22"/>
          <w:szCs w:val="22"/>
          <w:lang w:val="sl-SI"/>
        </w:rPr>
        <w:t>n Antonio Ja</w:t>
      </w:r>
      <w:r w:rsidRPr="0A209DE2" w:rsidR="0A209DE2">
        <w:rPr>
          <w:rFonts w:ascii="Georgia" w:hAnsi="Georgia" w:eastAsia="Georgia" w:cs="Georgia"/>
          <w:noProof w:val="0"/>
          <w:sz w:val="22"/>
          <w:szCs w:val="22"/>
          <w:lang w:val="sl-SI"/>
        </w:rPr>
        <w:t>kimovski)</w:t>
      </w:r>
    </w:p>
    <w:p w:rsidR="0A209DE2" w:rsidP="0A209DE2" w:rsidRDefault="0A209DE2" w14:paraId="2842B96D" w14:textId="7568164B">
      <w:pPr>
        <w:pStyle w:val="Navaden"/>
        <w:spacing w:before="0" w:beforeAutospacing="off" w:after="120" w:afterAutospacing="off" w:line="360" w:lineRule="auto"/>
        <w:rPr>
          <w:rFonts w:ascii="Georgia" w:hAnsi="Georgia" w:eastAsia="Georgia" w:cs="Georgia"/>
          <w:noProof w:val="0"/>
          <w:sz w:val="22"/>
          <w:szCs w:val="22"/>
          <w:lang w:val="sl-SI"/>
        </w:rPr>
      </w:pPr>
      <w:r w:rsidRPr="0A209DE2" w:rsidR="0A209DE2">
        <w:rPr>
          <w:rFonts w:ascii="Georgia" w:hAnsi="Georgia" w:eastAsia="Georgia" w:cs="Georgia"/>
          <w:noProof w:val="0"/>
          <w:sz w:val="22"/>
          <w:szCs w:val="22"/>
          <w:lang w:val="sl-SI"/>
        </w:rPr>
        <w:t xml:space="preserve">Med izobraževalnimi dejavnostmi smo načrtovali tudi posvet o arheološkem poklicu oziroma nadaljevanje diskusije, ki smo jo pričeli v organizaciji Kluba </w:t>
      </w:r>
      <w:r w:rsidRPr="0A209DE2" w:rsidR="0A209DE2">
        <w:rPr>
          <w:rFonts w:ascii="Georgia" w:hAnsi="Georgia" w:eastAsia="Georgia" w:cs="Georgia"/>
          <w:noProof w:val="0"/>
          <w:sz w:val="22"/>
          <w:szCs w:val="22"/>
          <w:lang w:val="sl-SI"/>
        </w:rPr>
        <w:t>alumnov</w:t>
      </w:r>
      <w:r w:rsidRPr="0A209DE2" w:rsidR="0A209DE2">
        <w:rPr>
          <w:rFonts w:ascii="Georgia" w:hAnsi="Georgia" w:eastAsia="Georgia" w:cs="Georgia"/>
          <w:noProof w:val="0"/>
          <w:sz w:val="22"/>
          <w:szCs w:val="22"/>
          <w:lang w:val="sl-SI"/>
        </w:rPr>
        <w:t xml:space="preserve"> arheologije FF UL že konec leta 2019, ki ga pa nismo uspeli organizirati. </w:t>
      </w:r>
    </w:p>
    <w:p w:rsidR="0A209DE2" w:rsidP="0A209DE2" w:rsidRDefault="0A209DE2" w14:paraId="25AD1F94" w14:textId="421AC107">
      <w:pPr>
        <w:spacing w:before="0" w:beforeAutospacing="off" w:after="120" w:afterAutospacing="off" w:line="360" w:lineRule="auto"/>
      </w:pPr>
      <w:r w:rsidRPr="0A209DE2" w:rsidR="0A209DE2">
        <w:rPr>
          <w:rFonts w:ascii="Georgia" w:hAnsi="Georgia" w:eastAsia="Georgia" w:cs="Georgia"/>
          <w:b w:val="1"/>
          <w:bCs w:val="1"/>
          <w:noProof w:val="0"/>
          <w:sz w:val="22"/>
          <w:szCs w:val="22"/>
          <w:lang w:val="sl-SI"/>
        </w:rPr>
        <w:t xml:space="preserve">Mednarodna dejavnost </w:t>
      </w:r>
    </w:p>
    <w:p w:rsidR="0A209DE2" w:rsidP="0A209DE2" w:rsidRDefault="0A209DE2" w14:paraId="0D28FB17" w14:textId="076DC3B7">
      <w:pPr>
        <w:spacing w:before="0" w:beforeAutospacing="off" w:after="120" w:afterAutospacing="off" w:line="360" w:lineRule="auto"/>
      </w:pPr>
      <w:r w:rsidRPr="0A209DE2" w:rsidR="0A209DE2">
        <w:rPr>
          <w:rFonts w:ascii="Georgia" w:hAnsi="Georgia" w:eastAsia="Georgia" w:cs="Georgia"/>
          <w:noProof w:val="0"/>
          <w:sz w:val="22"/>
          <w:szCs w:val="22"/>
          <w:lang w:val="sl-SI"/>
        </w:rPr>
        <w:t xml:space="preserve">Mednarodna dejavnost SAD je širša od dejavnosti, ki jih lahko sofinancira Ministrstvo za kulturo (t.j. članarine v mednarodnih organizacijah, udeležba članov oz. članic SAD na mednarodnih strokovnih srečanjih). Kot je bilo že povedano, je SAD leta 2022 postal kolektivni član EAA, v letu 2022 pa je društvo sofinanciralo kotizacijo 3 udeležencem kongresa EAA v Budimpešti. </w:t>
      </w:r>
    </w:p>
    <w:p w:rsidR="0A209DE2" w:rsidP="0A209DE2" w:rsidRDefault="0A209DE2" w14:paraId="39455974" w14:textId="00D2D05F">
      <w:pPr>
        <w:spacing w:before="0" w:beforeAutospacing="off" w:after="120" w:afterAutospacing="off" w:line="360" w:lineRule="auto"/>
      </w:pPr>
      <w:r w:rsidRPr="0A209DE2" w:rsidR="0A209DE2">
        <w:rPr>
          <w:rFonts w:ascii="Georgia" w:hAnsi="Georgia" w:eastAsia="Georgia" w:cs="Georgia"/>
          <w:noProof w:val="0"/>
          <w:sz w:val="22"/>
          <w:szCs w:val="22"/>
          <w:lang w:val="sl-SI"/>
        </w:rPr>
        <w:t xml:space="preserve">Našo mednarodno sodelovanje smo okrepili s sestankom s predsednico Hrvaškega arheološkega društva, Jacqueline Balen, in predsednikom Srbskega arheološkega društva, Adamom Crnobrnjo, ki smo ju povabili na svečano skupščino ob 50. obletnici delovanja SAD 14. 6. 2022. Na sestanku smo obravnavali možne oblike sodelovanja naših društev, med katerimi je bilo izpostavljeno izobraževanje (predvsem predavanja), svetovanje (prenos znanja in izkušenj v zvezi z določenimi vidiki profesionalne arheologije) in morebitna organizacija skupnih strokovnih posvetov.   </w:t>
      </w:r>
    </w:p>
    <w:p w:rsidR="0A209DE2" w:rsidP="0A209DE2" w:rsidRDefault="0A209DE2" w14:paraId="7674E532" w14:textId="175F3E08">
      <w:pPr>
        <w:spacing w:before="0" w:beforeAutospacing="off" w:after="160" w:afterAutospacing="off" w:line="257" w:lineRule="auto"/>
      </w:pPr>
      <w:r w:rsidRPr="0A209DE2" w:rsidR="0A209DE2">
        <w:rPr>
          <w:rFonts w:ascii="Georgia" w:hAnsi="Georgia" w:eastAsia="Georgia" w:cs="Georgia"/>
          <w:b w:val="1"/>
          <w:bCs w:val="1"/>
          <w:noProof w:val="0"/>
          <w:sz w:val="22"/>
          <w:szCs w:val="22"/>
          <w:lang w:val="sl-SI"/>
        </w:rPr>
        <w:t xml:space="preserve">Promocijska dejavnost </w:t>
      </w:r>
    </w:p>
    <w:p w:rsidR="0A209DE2" w:rsidP="0A209DE2" w:rsidRDefault="0A209DE2" w14:paraId="23DA7396" w14:textId="7693FBF2">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Glavni promocijski dogodek je bila proslava 50. obletnice SAD, ki je poleg redne vključevala tudi Slavnostno skupščino društva in Podelitev nagrad in priznanj SAD. V letu 2022 smo skupščino društva in podelitev nagrad po dveh letih vrnili na stari pomladanski datum (14. 6. 2022).</w:t>
      </w:r>
    </w:p>
    <w:p w:rsidR="0A209DE2" w:rsidP="0A209DE2" w:rsidRDefault="0A209DE2" w14:paraId="35767CA3" w14:textId="2DDD422A">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 xml:space="preserve">Na Slavnostni skupščini smo imeli tri goste, dr. Petra Štiha, predsednika SAZU, dr. </w:t>
      </w:r>
      <w:r w:rsidRPr="0A209DE2" w:rsidR="0A209DE2">
        <w:rPr>
          <w:rFonts w:ascii="Georgia" w:hAnsi="Georgia" w:eastAsia="Georgia" w:cs="Georgia"/>
          <w:noProof w:val="0"/>
          <w:color w:val="000000" w:themeColor="text1" w:themeTint="FF" w:themeShade="FF"/>
          <w:sz w:val="22"/>
          <w:szCs w:val="22"/>
          <w:lang w:val="sl-SI"/>
        </w:rPr>
        <w:t>Jacqueline</w:t>
      </w:r>
      <w:r w:rsidRPr="0A209DE2" w:rsidR="0A209DE2">
        <w:rPr>
          <w:rFonts w:ascii="Georgia" w:hAnsi="Georgia" w:eastAsia="Georgia" w:cs="Georgia"/>
          <w:noProof w:val="0"/>
          <w:color w:val="000000" w:themeColor="text1" w:themeTint="FF" w:themeShade="FF"/>
          <w:sz w:val="22"/>
          <w:szCs w:val="22"/>
          <w:lang w:val="sl-SI"/>
        </w:rPr>
        <w:t xml:space="preserve"> </w:t>
      </w:r>
      <w:r w:rsidRPr="0A209DE2" w:rsidR="0A209DE2">
        <w:rPr>
          <w:rFonts w:ascii="Georgia" w:hAnsi="Georgia" w:eastAsia="Georgia" w:cs="Georgia"/>
          <w:noProof w:val="0"/>
          <w:color w:val="000000" w:themeColor="text1" w:themeTint="FF" w:themeShade="FF"/>
          <w:sz w:val="22"/>
          <w:szCs w:val="22"/>
          <w:lang w:val="sl-SI"/>
        </w:rPr>
        <w:t>Balen</w:t>
      </w:r>
      <w:r w:rsidRPr="0A209DE2" w:rsidR="0A209DE2">
        <w:rPr>
          <w:rFonts w:ascii="Georgia" w:hAnsi="Georgia" w:eastAsia="Georgia" w:cs="Georgia"/>
          <w:noProof w:val="0"/>
          <w:color w:val="000000" w:themeColor="text1" w:themeTint="FF" w:themeShade="FF"/>
          <w:sz w:val="22"/>
          <w:szCs w:val="22"/>
          <w:lang w:val="sl-SI"/>
        </w:rPr>
        <w:t xml:space="preserve">, predsednico Hrvaškega arheološkega društva in dr. Adama </w:t>
      </w:r>
      <w:r w:rsidRPr="0A209DE2" w:rsidR="0A209DE2">
        <w:rPr>
          <w:rFonts w:ascii="Georgia" w:hAnsi="Georgia" w:eastAsia="Georgia" w:cs="Georgia"/>
          <w:noProof w:val="0"/>
          <w:color w:val="000000" w:themeColor="text1" w:themeTint="FF" w:themeShade="FF"/>
          <w:sz w:val="22"/>
          <w:szCs w:val="22"/>
          <w:lang w:val="sl-SI"/>
        </w:rPr>
        <w:t>Crnobrnjo</w:t>
      </w:r>
      <w:r w:rsidRPr="0A209DE2" w:rsidR="0A209DE2">
        <w:rPr>
          <w:rFonts w:ascii="Georgia" w:hAnsi="Georgia" w:eastAsia="Georgia" w:cs="Georgia"/>
          <w:noProof w:val="0"/>
          <w:color w:val="000000" w:themeColor="text1" w:themeTint="FF" w:themeShade="FF"/>
          <w:sz w:val="22"/>
          <w:szCs w:val="22"/>
          <w:lang w:val="sl-SI"/>
        </w:rPr>
        <w:t xml:space="preserve">, predsednika Srbskega arheološkega društva.  Na prireditev so bili še posebej vabljeni seniorji in seniorke slovenske arheologije, ki so se odzvali v relativno velikem številu. Slavnostni govor je imel dr. predsednik SAD).  Govor je objavljen na spletni strani društva. Ob tej priložnosti je bil prikazan tudi poseben video IN MEMORIAM OB 50. OBLETNICI SAD, posvečen vsem pokojnim kolegom in kolegicam, ki so ustvarjali slovensko arheologijo. Video je prav tako dostopen na spletni strani SAD. Na slavnosti so bili prisotni tudi nekateri mediji. RTV SLO je ob tej priložnosti objavila krajši intervju s predsednikom društva. </w:t>
      </w:r>
    </w:p>
    <w:p w:rsidR="0A209DE2" w:rsidP="0A209DE2" w:rsidRDefault="0A209DE2" w14:paraId="31CEACF6" w14:textId="579B1521">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 xml:space="preserve">V drugem delu je bila podeljena nagrada SAD za življenjsko delo in priznanje </w:t>
      </w:r>
      <w:r w:rsidRPr="0A209DE2" w:rsidR="0A209DE2">
        <w:rPr>
          <w:rFonts w:ascii="Georgia" w:hAnsi="Georgia" w:eastAsia="Georgia" w:cs="Georgia"/>
          <w:noProof w:val="0"/>
          <w:color w:val="000000" w:themeColor="text1" w:themeTint="FF" w:themeShade="FF"/>
          <w:sz w:val="22"/>
          <w:szCs w:val="22"/>
          <w:lang w:val="sl-SI"/>
        </w:rPr>
        <w:t>SAD za</w:t>
      </w:r>
      <w:r w:rsidRPr="0A209DE2" w:rsidR="0A209DE2">
        <w:rPr>
          <w:rFonts w:ascii="Georgia" w:hAnsi="Georgia" w:eastAsia="Georgia" w:cs="Georgia"/>
          <w:noProof w:val="0"/>
          <w:color w:val="000000" w:themeColor="text1" w:themeTint="FF" w:themeShade="FF"/>
          <w:sz w:val="22"/>
          <w:szCs w:val="22"/>
          <w:lang w:val="sl-SI"/>
        </w:rPr>
        <w:t xml:space="preserve"> izjemen dosežek v letu 2022. Prejemnik nagrade je bil </w:t>
      </w:r>
      <w:r w:rsidRPr="0A209DE2" w:rsidR="0A209DE2">
        <w:rPr>
          <w:rFonts w:ascii="Georgia" w:hAnsi="Georgia" w:eastAsia="Georgia" w:cs="Georgia"/>
          <w:noProof w:val="0"/>
          <w:color w:val="000000" w:themeColor="text1" w:themeTint="FF" w:themeShade="FF"/>
          <w:sz w:val="22"/>
          <w:szCs w:val="22"/>
          <w:lang w:val="sl-SI"/>
        </w:rPr>
        <w:t>dddr</w:t>
      </w:r>
      <w:r w:rsidRPr="0A209DE2" w:rsidR="0A209DE2">
        <w:rPr>
          <w:rFonts w:ascii="Georgia" w:hAnsi="Georgia" w:eastAsia="Georgia" w:cs="Georgia"/>
          <w:noProof w:val="0"/>
          <w:color w:val="000000" w:themeColor="text1" w:themeTint="FF" w:themeShade="FF"/>
          <w:sz w:val="22"/>
          <w:szCs w:val="22"/>
          <w:lang w:val="sl-SI"/>
        </w:rPr>
        <w:t xml:space="preserve">. Andrej Pleterski, dobitnika priznanja pa dr. Matija Črešnar in dr. Marko Mele.  </w:t>
      </w:r>
    </w:p>
    <w:p w:rsidR="0A209DE2" w:rsidP="0A209DE2" w:rsidRDefault="0A209DE2" w14:paraId="651474DA" w14:textId="0D8AE172">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 xml:space="preserve">V promociji društva in še posebej slovenske arheologije ima velik pomen tudi naše delovanje na spletu in v družbenih omrežjih, predvsem </w:t>
      </w:r>
      <w:r w:rsidRPr="0A209DE2" w:rsidR="0A209DE2">
        <w:rPr>
          <w:rFonts w:ascii="Georgia" w:hAnsi="Georgia" w:eastAsia="Georgia" w:cs="Georgia"/>
          <w:noProof w:val="0"/>
          <w:color w:val="000000" w:themeColor="text1" w:themeTint="FF" w:themeShade="FF"/>
          <w:sz w:val="22"/>
          <w:szCs w:val="22"/>
          <w:lang w:val="sl-SI"/>
        </w:rPr>
        <w:t>Arheoportal</w:t>
      </w:r>
      <w:r w:rsidRPr="0A209DE2" w:rsidR="0A209DE2">
        <w:rPr>
          <w:rFonts w:ascii="Georgia" w:hAnsi="Georgia" w:eastAsia="Georgia" w:cs="Georgia"/>
          <w:noProof w:val="0"/>
          <w:color w:val="000000" w:themeColor="text1" w:themeTint="FF" w:themeShade="FF"/>
          <w:sz w:val="22"/>
          <w:szCs w:val="22"/>
          <w:lang w:val="sl-SI"/>
        </w:rPr>
        <w:t xml:space="preserve"> in njegovi strani na Facebooku in </w:t>
      </w:r>
      <w:r w:rsidRPr="0A209DE2" w:rsidR="0A209DE2">
        <w:rPr>
          <w:rFonts w:ascii="Georgia" w:hAnsi="Georgia" w:eastAsia="Georgia" w:cs="Georgia"/>
          <w:noProof w:val="0"/>
          <w:color w:val="000000" w:themeColor="text1" w:themeTint="FF" w:themeShade="FF"/>
          <w:sz w:val="22"/>
          <w:szCs w:val="22"/>
          <w:lang w:val="sl-SI"/>
        </w:rPr>
        <w:t>Twitterju</w:t>
      </w:r>
      <w:r w:rsidRPr="0A209DE2" w:rsidR="0A209DE2">
        <w:rPr>
          <w:rFonts w:ascii="Georgia" w:hAnsi="Georgia" w:eastAsia="Georgia" w:cs="Georgia"/>
          <w:noProof w:val="0"/>
          <w:color w:val="000000" w:themeColor="text1" w:themeTint="FF" w:themeShade="FF"/>
          <w:sz w:val="22"/>
          <w:szCs w:val="22"/>
          <w:lang w:val="sl-SI"/>
        </w:rPr>
        <w:t xml:space="preserve">. Na teh dveh omrežjih je registriranih preko 1450 sledilcev. Skupno so različne spletne strani SAD v letu 2022 imele več kot 4500 obiskov iz najmanj 10 držav. Objave na Facebooku in </w:t>
      </w:r>
      <w:r w:rsidRPr="0A209DE2" w:rsidR="0A209DE2">
        <w:rPr>
          <w:rFonts w:ascii="Georgia" w:hAnsi="Georgia" w:eastAsia="Georgia" w:cs="Georgia"/>
          <w:noProof w:val="0"/>
          <w:color w:val="000000" w:themeColor="text1" w:themeTint="FF" w:themeShade="FF"/>
          <w:sz w:val="22"/>
          <w:szCs w:val="22"/>
          <w:lang w:val="sl-SI"/>
        </w:rPr>
        <w:t>Twitterju</w:t>
      </w:r>
      <w:r w:rsidRPr="0A209DE2" w:rsidR="0A209DE2">
        <w:rPr>
          <w:rFonts w:ascii="Georgia" w:hAnsi="Georgia" w:eastAsia="Georgia" w:cs="Georgia"/>
          <w:noProof w:val="0"/>
          <w:color w:val="000000" w:themeColor="text1" w:themeTint="FF" w:themeShade="FF"/>
          <w:sz w:val="22"/>
          <w:szCs w:val="22"/>
          <w:lang w:val="sl-SI"/>
        </w:rPr>
        <w:t xml:space="preserve"> dnevno dosežejo okrog 230 posameznikov. Posebej je ARHEOPORTAL zaslužen za organizacijo in promocijo Evropskih </w:t>
      </w:r>
      <w:r w:rsidRPr="0A209DE2" w:rsidR="0A209DE2">
        <w:rPr>
          <w:rFonts w:ascii="Georgia" w:hAnsi="Georgia" w:eastAsia="Georgia" w:cs="Georgia"/>
          <w:noProof w:val="0"/>
          <w:color w:val="000000" w:themeColor="text1" w:themeTint="FF" w:themeShade="FF"/>
          <w:sz w:val="22"/>
          <w:szCs w:val="22"/>
          <w:lang w:val="sl-SI"/>
        </w:rPr>
        <w:t>dnevov</w:t>
      </w:r>
      <w:r w:rsidRPr="0A209DE2" w:rsidR="0A209DE2">
        <w:rPr>
          <w:rFonts w:ascii="Georgia" w:hAnsi="Georgia" w:eastAsia="Georgia" w:cs="Georgia"/>
          <w:noProof w:val="0"/>
          <w:color w:val="000000" w:themeColor="text1" w:themeTint="FF" w:themeShade="FF"/>
          <w:sz w:val="22"/>
          <w:szCs w:val="22"/>
          <w:lang w:val="sl-SI"/>
        </w:rPr>
        <w:t xml:space="preserve"> arheologije, ki jih je v letu 2022 organiziral že četrtič v Sloveniji.</w:t>
      </w:r>
    </w:p>
    <w:p w:rsidR="0A209DE2" w:rsidP="0A209DE2" w:rsidRDefault="0A209DE2" w14:paraId="7724C083" w14:textId="560B3AAD">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 xml:space="preserve">Pomembno promocijsko vlogo imajo tudi že omenjene izobraževalne dejavnosti, javna predavanja in predstavitev arheoloških raziskav iz predhodnega leta.    </w:t>
      </w:r>
    </w:p>
    <w:p w:rsidR="0A209DE2" w:rsidP="0A209DE2" w:rsidRDefault="0A209DE2" w14:paraId="78EEE792" w14:textId="67271DB5">
      <w:pPr>
        <w:spacing w:before="0" w:beforeAutospacing="off" w:after="120" w:afterAutospacing="off" w:line="360" w:lineRule="auto"/>
        <w:jc w:val="both"/>
      </w:pPr>
      <w:r w:rsidRPr="0A209DE2" w:rsidR="0A209DE2">
        <w:rPr>
          <w:rFonts w:ascii="Georgia" w:hAnsi="Georgia" w:eastAsia="Georgia" w:cs="Georgia"/>
          <w:b w:val="1"/>
          <w:bCs w:val="1"/>
          <w:noProof w:val="0"/>
          <w:color w:val="000000" w:themeColor="text1" w:themeTint="FF" w:themeShade="FF"/>
          <w:sz w:val="22"/>
          <w:szCs w:val="22"/>
          <w:lang w:val="sl-SI"/>
        </w:rPr>
        <w:t>Izdajateljska dejavnost</w:t>
      </w:r>
    </w:p>
    <w:p w:rsidR="0A209DE2" w:rsidP="0A209DE2" w:rsidRDefault="0A209DE2" w14:paraId="6D67FA5A" w14:textId="38C576F7">
      <w:pPr>
        <w:spacing w:before="0" w:beforeAutospacing="off" w:after="120" w:afterAutospacing="off" w:line="360" w:lineRule="auto"/>
        <w:jc w:val="both"/>
      </w:pPr>
      <w:r w:rsidRPr="0A209DE2" w:rsidR="0A209DE2">
        <w:rPr>
          <w:rFonts w:ascii="Georgia" w:hAnsi="Georgia" w:eastAsia="Georgia" w:cs="Georgia"/>
          <w:noProof w:val="0"/>
          <w:color w:val="000000" w:themeColor="text1" w:themeTint="FF" w:themeShade="FF"/>
          <w:sz w:val="22"/>
          <w:szCs w:val="22"/>
          <w:lang w:val="sl-SI"/>
        </w:rPr>
        <w:t xml:space="preserve">V skladu s programom SAD smo v letu 2022 izdali dve publikaciji: </w:t>
      </w:r>
    </w:p>
    <w:p w:rsidR="0A209DE2" w:rsidP="0A209DE2" w:rsidRDefault="0A209DE2" w14:paraId="1106ACD4" w14:textId="498DAEF5">
      <w:pPr>
        <w:pStyle w:val="ListParagraph"/>
        <w:numPr>
          <w:ilvl w:val="0"/>
          <w:numId w:val="9"/>
        </w:numPr>
        <w:spacing w:before="0" w:beforeAutospacing="off" w:after="0" w:afterAutospacing="off" w:line="360" w:lineRule="auto"/>
        <w:ind w:left="780" w:right="0" w:hanging="360"/>
        <w:jc w:val="both"/>
        <w:rPr>
          <w:rFonts w:ascii="Georgia" w:hAnsi="Georgia" w:eastAsia="Georgia" w:cs="Georgia"/>
          <w:noProof w:val="0"/>
          <w:color w:val="000000" w:themeColor="text1" w:themeTint="FF" w:themeShade="FF"/>
          <w:sz w:val="22"/>
          <w:szCs w:val="22"/>
          <w:lang w:val="sl-SI"/>
        </w:rPr>
      </w:pPr>
      <w:r w:rsidRPr="0A209DE2" w:rsidR="0A209DE2">
        <w:rPr>
          <w:rFonts w:ascii="Georgia" w:hAnsi="Georgia" w:eastAsia="Georgia" w:cs="Georgia"/>
          <w:b w:val="1"/>
          <w:bCs w:val="1"/>
          <w:i w:val="1"/>
          <w:iCs w:val="1"/>
          <w:noProof w:val="0"/>
          <w:color w:val="000000" w:themeColor="text1" w:themeTint="FF" w:themeShade="FF"/>
          <w:sz w:val="22"/>
          <w:szCs w:val="22"/>
          <w:lang w:val="sl-SI"/>
        </w:rPr>
        <w:t>Arheologija v letu 2021</w:t>
      </w:r>
      <w:r w:rsidRPr="0A209DE2" w:rsidR="0A209DE2">
        <w:rPr>
          <w:rFonts w:ascii="Georgia" w:hAnsi="Georgia" w:eastAsia="Georgia" w:cs="Georgia"/>
          <w:noProof w:val="0"/>
          <w:color w:val="000000" w:themeColor="text1" w:themeTint="FF" w:themeShade="FF"/>
          <w:sz w:val="22"/>
          <w:szCs w:val="22"/>
          <w:lang w:val="sl-SI"/>
        </w:rPr>
        <w:t xml:space="preserve"> (povzetki predstavitev raziskav iz predhodnega leta, predstavitev zanimivih publikacij in projektov, arheološka bibliografija v 2021, seznam kulturno-varstvenih soglasij oz. dovoljenj za arheološke raziskave v letu 2021. Publikacija je  izdana v tiskani in spletni obliki. Tiskana oblika v nakladi 50 izvodov je izšla junija 2022. Spletna verzija je prosto dostopna na </w:t>
      </w:r>
      <w:r w:rsidRPr="0A209DE2" w:rsidR="0A209DE2">
        <w:rPr>
          <w:rFonts w:ascii="Georgia" w:hAnsi="Georgia" w:eastAsia="Georgia" w:cs="Georgia"/>
          <w:noProof w:val="0"/>
          <w:color w:val="000000" w:themeColor="text1" w:themeTint="FF" w:themeShade="FF"/>
          <w:sz w:val="22"/>
          <w:szCs w:val="22"/>
          <w:lang w:val="sl-SI"/>
        </w:rPr>
        <w:t>spletnih</w:t>
      </w:r>
      <w:r w:rsidRPr="0A209DE2" w:rsidR="0A209DE2">
        <w:rPr>
          <w:rFonts w:ascii="Georgia" w:hAnsi="Georgia" w:eastAsia="Georgia" w:cs="Georgia"/>
          <w:noProof w:val="0"/>
          <w:color w:val="000000" w:themeColor="text1" w:themeTint="FF" w:themeShade="FF"/>
          <w:sz w:val="22"/>
          <w:szCs w:val="22"/>
          <w:lang w:val="sl-SI"/>
        </w:rPr>
        <w:t xml:space="preserve"> straneh društva. </w:t>
      </w:r>
    </w:p>
    <w:p w:rsidR="0A209DE2" w:rsidP="0A209DE2" w:rsidRDefault="0A209DE2" w14:paraId="096C1BED" w14:textId="40E5EF05">
      <w:pPr>
        <w:pStyle w:val="ListParagraph"/>
        <w:numPr>
          <w:ilvl w:val="0"/>
          <w:numId w:val="10"/>
        </w:numPr>
        <w:spacing w:before="0" w:beforeAutospacing="off" w:after="0" w:afterAutospacing="off" w:line="360" w:lineRule="auto"/>
        <w:ind w:left="720" w:right="0" w:hanging="360"/>
        <w:jc w:val="both"/>
        <w:rPr>
          <w:rFonts w:ascii="Georgia" w:hAnsi="Georgia" w:eastAsia="Georgia" w:cs="Georgia"/>
          <w:noProof w:val="0"/>
          <w:color w:val="000000" w:themeColor="text1" w:themeTint="FF" w:themeShade="FF"/>
          <w:sz w:val="22"/>
          <w:szCs w:val="22"/>
          <w:lang w:val="sl-SI"/>
        </w:rPr>
      </w:pPr>
      <w:r w:rsidRPr="0A209DE2" w:rsidR="0A209DE2">
        <w:rPr>
          <w:rFonts w:ascii="Georgia" w:hAnsi="Georgia" w:eastAsia="Georgia" w:cs="Georgia"/>
          <w:noProof w:val="0"/>
          <w:color w:val="000000" w:themeColor="text1" w:themeTint="FF" w:themeShade="FF"/>
          <w:sz w:val="22"/>
          <w:szCs w:val="22"/>
          <w:lang w:val="sl-SI"/>
        </w:rPr>
        <w:t>Revija</w:t>
      </w:r>
      <w:r w:rsidRPr="0A209DE2" w:rsidR="0A209DE2">
        <w:rPr>
          <w:rFonts w:ascii="Georgia" w:hAnsi="Georgia" w:eastAsia="Georgia" w:cs="Georgia"/>
          <w:b w:val="1"/>
          <w:bCs w:val="1"/>
          <w:i w:val="1"/>
          <w:iCs w:val="1"/>
          <w:noProof w:val="0"/>
          <w:color w:val="000000" w:themeColor="text1" w:themeTint="FF" w:themeShade="FF"/>
          <w:sz w:val="22"/>
          <w:szCs w:val="22"/>
          <w:lang w:val="sl-SI"/>
        </w:rPr>
        <w:t xml:space="preserve"> Arheo št. 39</w:t>
      </w:r>
      <w:r w:rsidRPr="0A209DE2" w:rsidR="0A209DE2">
        <w:rPr>
          <w:rFonts w:ascii="Georgia" w:hAnsi="Georgia" w:eastAsia="Georgia" w:cs="Georgia"/>
          <w:noProof w:val="0"/>
          <w:color w:val="000000" w:themeColor="text1" w:themeTint="FF" w:themeShade="FF"/>
          <w:sz w:val="22"/>
          <w:szCs w:val="22"/>
          <w:lang w:val="sl-SI"/>
        </w:rPr>
        <w:t xml:space="preserve"> (izšla leta 2023). Izšla je v tiskani (naklada 300 izvodov) in spletni obliki. Tiskan izvod revije prejmejo vsi člani SAD. Spletna verzija je prosto dostopna na spletni strani SAD.  Revija je znana tudi izven Slovenije saj jo SAD preko Knjižnice Oddelka za arheologijo, Filozofske fakultete v Ljubljani zamenjuje z več kot 30 ustanovami v tujini.  </w:t>
      </w:r>
    </w:p>
    <w:p w:rsidR="0A209DE2" w:rsidP="0A209DE2" w:rsidRDefault="0A209DE2" w14:paraId="1F618A50" w14:textId="1B4D6BC4">
      <w:pPr>
        <w:pStyle w:val="Navaden"/>
      </w:pPr>
    </w:p>
    <w:p w:rsidR="0A209DE2" w:rsidP="0A209DE2" w:rsidRDefault="0A209DE2" w14:paraId="5E8DE77A" w14:textId="15952BA9">
      <w:pPr>
        <w:spacing w:before="0" w:beforeAutospacing="off" w:after="120" w:afterAutospacing="off" w:line="360" w:lineRule="auto"/>
        <w:jc w:val="both"/>
      </w:pPr>
      <w:r w:rsidRPr="0A209DE2" w:rsidR="0A209DE2">
        <w:rPr>
          <w:rFonts w:ascii="Georgia" w:hAnsi="Georgia" w:eastAsia="Georgia" w:cs="Georgia"/>
          <w:b w:val="1"/>
          <w:bCs w:val="1"/>
          <w:noProof w:val="0"/>
          <w:sz w:val="22"/>
          <w:szCs w:val="22"/>
          <w:lang w:val="sl-SI"/>
        </w:rPr>
        <w:t xml:space="preserve">Članstvo </w:t>
      </w:r>
    </w:p>
    <w:p w:rsidR="0A209DE2" w:rsidP="0A209DE2" w:rsidRDefault="0A209DE2" w14:paraId="1C52D07C" w14:textId="5B619407">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SAD kot strokovno društvo združuje predvsem arheologe in druge strokovnjake, ki delujejo na področju arheologije. V tem smislu naše potencialno članstvo danes nekje med 300 in 350 strokovnjakov. </w:t>
      </w:r>
    </w:p>
    <w:p w:rsidR="0A209DE2" w:rsidP="0A209DE2" w:rsidRDefault="0A209DE2" w14:paraId="2F5B7648" w14:textId="6F0537AF">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Dejansko pa se formalno članstvo (tistih z redno plačanimi članarinami se že nekaj let giblje med 100 in 120), kar je nekje dobra tretjina potencialnega članstva. Ne moremo reči, da smo s tem zadovoljni. Želimo si, da bi dosegli številko nekje med 150 in 180 članov in članic, s čimer bi postali verjetno najbolj številno strokovno društvo na področju kulturne dediščine. SAD vsekakor ne želi biti ekskluzivno in zato vedno naslavljamo in vključujemo tudi tiste kolege in kolegice, ki niso pravočasno poravnavali članarine. Tudi članarine (30 EUR) nismo dvignili že vsaj 15 let, ker menimo, da morajo vsi člani imeti občutek, da jim društvo članarini primerno nudi ustrezne vsebine in možnosti. </w:t>
      </w:r>
    </w:p>
    <w:p w:rsidR="0A209DE2" w:rsidP="0A209DE2" w:rsidRDefault="0A209DE2" w14:paraId="0B053C36" w14:textId="72AE69A5">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Članstvo v društvu ni tako samoumevno, kot je to bilo še pred nekaj desetletji. Naši člani so tudi aktivni člani drugih strokovnih društev, kar je izjemno pomembno, saj lahko veliko širše udejanjajo svoje strokovne interese. </w:t>
      </w:r>
    </w:p>
    <w:p w:rsidR="0A209DE2" w:rsidP="0A209DE2" w:rsidRDefault="0A209DE2" w14:paraId="527D526E" w14:textId="6D382A54">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Zavedati se moramo, da je SAD </w:t>
      </w:r>
      <w:r w:rsidRPr="0A209DE2" w:rsidR="0A209DE2">
        <w:rPr>
          <w:rFonts w:ascii="Georgia" w:hAnsi="Georgia" w:eastAsia="Georgia" w:cs="Georgia"/>
          <w:noProof w:val="0"/>
          <w:sz w:val="22"/>
          <w:szCs w:val="22"/>
          <w:lang w:val="sl-SI"/>
        </w:rPr>
        <w:t>nadinstitucionalno</w:t>
      </w:r>
      <w:r w:rsidRPr="0A209DE2" w:rsidR="0A209DE2">
        <w:rPr>
          <w:rFonts w:ascii="Georgia" w:hAnsi="Georgia" w:eastAsia="Georgia" w:cs="Georgia"/>
          <w:noProof w:val="0"/>
          <w:sz w:val="22"/>
          <w:szCs w:val="22"/>
          <w:lang w:val="sl-SI"/>
        </w:rPr>
        <w:t xml:space="preserve"> društvo, da združuje vse generacije arheologov in arheologinj, delodajalce in delojemalce, strokovnjake in strokovnjakinje vseh profilov iz muzejskega, konservatorskega, akademskega in storitvenega sektorja, naši člani in članice prihajajo iz javnih in zasebnih organizacij.  In verjemite mi, ravno zaradi takšne pestrosti ni lahko najti tisto dodano vrednost, zaradi katere je članstvo v društvu pomembno. Toda ravno zaradi velike pestrosti in hkrati specializacije v statusu in izkušnjah naših članov in članic ostajajo nekatera področja slabše pokrita. In ravno tu mora društvo iskati svoje poslanstvo. </w:t>
      </w:r>
    </w:p>
    <w:p w:rsidR="0A209DE2" w:rsidP="0A209DE2" w:rsidRDefault="0A209DE2" w14:paraId="288500E9" w14:textId="267C284A">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Na prvem mestu je predvsem skrb za arheologijo kot tisti strokovni cement, ki je podlaga našemu delovanju. Za arheologijo (in arheološko dediščino) skrbimo neposredno in posredni vsi, a predvsem na parcialnih področjih (npr. v izobraževalnem in raziskovalnem sistemu, sistemu varstva in promocije arheološke dediščine, v nudenju številnih profesionalnih storitev, na tem področju). Toda arheologija ni samo enostavna vsota vseh teh dejavnosti. Vsakdanja rutina mogoče daje videz, da delujemo po različnih tirih, da problemi in izzivi zasebnih organizacij nimajo veliko opraviti z izzivi in nalogami npr. izobraževalnih ustanov, da je svet vsakdanjosti kolegov in kolegic is konservatorskega sektorja nek drug svet v primerjavi z muzejskim, da so arheologi in arheologinje v javnih ustanovah zaščiteni pred eksistenčnimi izzivi delovanja v zasebnem sektorju. Marsikaj od tega je v praksi mogoče res, a je ravno tako res, da če enemu sektorju gre slabo oz. je v krizi, posledice čutijo vsi. Na tem mestu bi opozoril samo na eno stvar, na pozornost, ki jo moramo dajati trendom v celotni arheologiji oz. njeni organizacijski infrastrukturi. In ravno tu je društvo, po mojem mnenju, tista organizacija, ki njen tega sposobna. Namen društva ni in ne sme biti v koordinaciji dela arheoloških organizacij in dejavnosti, ti časi so že zdavnaj mimo, temveč v tem da je presečišče idej, diskusij in komunikacije naše precej </w:t>
      </w:r>
      <w:r w:rsidRPr="0A209DE2" w:rsidR="0A209DE2">
        <w:rPr>
          <w:rFonts w:ascii="Georgia" w:hAnsi="Georgia" w:eastAsia="Georgia" w:cs="Georgia"/>
          <w:noProof w:val="0"/>
          <w:sz w:val="22"/>
          <w:szCs w:val="22"/>
          <w:lang w:val="sl-SI"/>
        </w:rPr>
        <w:t>fragmentirane</w:t>
      </w:r>
      <w:r w:rsidRPr="0A209DE2" w:rsidR="0A209DE2">
        <w:rPr>
          <w:rFonts w:ascii="Georgia" w:hAnsi="Georgia" w:eastAsia="Georgia" w:cs="Georgia"/>
          <w:noProof w:val="0"/>
          <w:sz w:val="22"/>
          <w:szCs w:val="22"/>
          <w:lang w:val="sl-SI"/>
        </w:rPr>
        <w:t xml:space="preserve"> in specializirane strokovne krajine. Res je, danes imamo za komuniciranje ogromno sredstev in načinov, a tudi kultura komunikacije se je močno spremenila, ne nujno na boljše. </w:t>
      </w:r>
    </w:p>
    <w:p w:rsidR="0A209DE2" w:rsidP="0A209DE2" w:rsidRDefault="0A209DE2" w14:paraId="5D038664" w14:textId="4E11D92D">
      <w:pPr>
        <w:spacing w:before="0" w:beforeAutospacing="off" w:after="120" w:afterAutospacing="off" w:line="360" w:lineRule="auto"/>
        <w:jc w:val="both"/>
      </w:pPr>
      <w:r w:rsidRPr="0A209DE2" w:rsidR="0A209DE2">
        <w:rPr>
          <w:rFonts w:ascii="Georgia" w:hAnsi="Georgia" w:eastAsia="Georgia" w:cs="Georgia"/>
          <w:noProof w:val="0"/>
          <w:sz w:val="22"/>
          <w:szCs w:val="22"/>
          <w:lang w:val="sl-SI"/>
        </w:rPr>
        <w:t xml:space="preserve">Ozrimo se na eno, na videz paradoksalno dejstvo. SAD ima danes več članov, kot katera koli arheološka organizacija v Sloveniji, javna ali zasebna, hkrati pa je tudi organizacija z najmanj sredstvi, in verjetno je tudi prav, da je tako. V SAD smo prostovoljno in tudi delamo prostovoljno. In ravno na tem lahko postavljamo naše poslanstvo, ki presega </w:t>
      </w:r>
      <w:r w:rsidRPr="0A209DE2" w:rsidR="0A209DE2">
        <w:rPr>
          <w:rFonts w:ascii="Georgia" w:hAnsi="Georgia" w:eastAsia="Georgia" w:cs="Georgia"/>
          <w:noProof w:val="0"/>
          <w:sz w:val="22"/>
          <w:szCs w:val="22"/>
          <w:lang w:val="sl-SI"/>
        </w:rPr>
        <w:t>poslanstvo</w:t>
      </w:r>
      <w:r w:rsidRPr="0A209DE2" w:rsidR="0A209DE2">
        <w:rPr>
          <w:rFonts w:ascii="Georgia" w:hAnsi="Georgia" w:eastAsia="Georgia" w:cs="Georgia"/>
          <w:noProof w:val="0"/>
          <w:sz w:val="22"/>
          <w:szCs w:val="22"/>
          <w:lang w:val="sl-SI"/>
        </w:rPr>
        <w:t xml:space="preserve"> posameznih ustanov in sektorjev arheologije. In ravno na tem stoji apel za še bolj aktivno vključevanje v delo društva.</w:t>
      </w:r>
    </w:p>
    <w:p w:rsidR="0A209DE2" w:rsidP="0A209DE2" w:rsidRDefault="0A209DE2" w14:paraId="53DBD3A4" w14:textId="5B626FB6">
      <w:pPr>
        <w:rPr>
          <w:b w:val="1"/>
          <w:bCs w:val="1"/>
          <w:sz w:val="28"/>
          <w:szCs w:val="28"/>
        </w:rPr>
      </w:pPr>
    </w:p>
    <w:p xmlns:wp14="http://schemas.microsoft.com/office/word/2010/wordml" w:rsidR="00885A63" w:rsidP="0A209DE2" w:rsidRDefault="00885A63" w14:paraId="6CC162BD" wp14:textId="0CBD1194">
      <w:pPr>
        <w:rPr>
          <w:b w:val="1"/>
          <w:bCs w:val="1"/>
          <w:sz w:val="28"/>
          <w:szCs w:val="28"/>
        </w:rPr>
      </w:pPr>
      <w:r w:rsidRPr="0A209DE2" w:rsidR="0A209DE2">
        <w:rPr>
          <w:b w:val="1"/>
          <w:bCs w:val="1"/>
          <w:sz w:val="28"/>
          <w:szCs w:val="28"/>
        </w:rPr>
        <w:t xml:space="preserve">Ad 3 - </w:t>
      </w:r>
      <w:r w:rsidRPr="0A209DE2" w:rsidR="0A209DE2">
        <w:rPr>
          <w:b w:val="1"/>
          <w:bCs w:val="1"/>
          <w:sz w:val="28"/>
          <w:szCs w:val="28"/>
        </w:rPr>
        <w:t>Finančno poročilo za leto 2022</w:t>
      </w:r>
    </w:p>
    <w:p xmlns:wp14="http://schemas.microsoft.com/office/word/2010/wordml" w:rsidR="00BD0494" w:rsidP="00BD0494" w:rsidRDefault="00BD0494" w14:paraId="0E27B00A" wp14:textId="77777777"/>
    <w:p xmlns:wp14="http://schemas.microsoft.com/office/word/2010/wordml" w:rsidR="00BD0494" w:rsidP="00AC7EA9" w:rsidRDefault="00BD0494" w14:paraId="67C2EF4D" wp14:textId="34FE1DAE">
      <w:r w:rsidR="0A209DE2">
        <w:rPr/>
        <w:t xml:space="preserve">Prihodki v letu 2022 (MK, članarine, FURS) </w:t>
      </w:r>
      <w:r>
        <w:tab/>
      </w:r>
      <w:r>
        <w:tab/>
      </w:r>
      <w:r w:rsidR="0A209DE2">
        <w:rPr/>
        <w:t xml:space="preserve">16.289,36 € </w:t>
      </w:r>
    </w:p>
    <w:p xmlns:wp14="http://schemas.microsoft.com/office/word/2010/wordml" w:rsidR="00BD0494" w:rsidP="00AC7EA9" w:rsidRDefault="00BD0494" w14:paraId="0548AFDA" wp14:textId="2B4C8CEF">
      <w:r w:rsidR="0A209DE2">
        <w:rPr/>
        <w:t xml:space="preserve">Odhodki v letu 2022 </w:t>
      </w:r>
      <w:r>
        <w:tab/>
      </w:r>
      <w:r>
        <w:tab/>
      </w:r>
      <w:r>
        <w:tab/>
      </w:r>
      <w:r>
        <w:tab/>
      </w:r>
      <w:r>
        <w:tab/>
      </w:r>
      <w:r>
        <w:tab/>
      </w:r>
      <w:r w:rsidR="0A209DE2">
        <w:rPr/>
        <w:t xml:space="preserve">17.348,51 € </w:t>
      </w:r>
    </w:p>
    <w:p w:rsidR="0A209DE2" w:rsidP="0A209DE2" w:rsidRDefault="0A209DE2" w14:paraId="33B23394" w14:textId="26FF35C8">
      <w:pPr>
        <w:pStyle w:val="Navaden"/>
      </w:pPr>
      <w:r w:rsidR="0A209DE2">
        <w:rPr/>
        <w:t>Razlika</w:t>
      </w:r>
      <w:r>
        <w:tab/>
      </w:r>
      <w:r>
        <w:tab/>
      </w:r>
      <w:r>
        <w:tab/>
      </w:r>
      <w:r>
        <w:tab/>
      </w:r>
      <w:r>
        <w:tab/>
      </w:r>
      <w:r>
        <w:tab/>
      </w:r>
      <w:r>
        <w:tab/>
      </w:r>
      <w:r w:rsidR="0A209DE2">
        <w:rPr/>
        <w:t>- 1.059,15 €</w:t>
      </w:r>
    </w:p>
    <w:p xmlns:wp14="http://schemas.microsoft.com/office/word/2010/wordml" w:rsidR="003E39D4" w:rsidP="00AC7EA9" w:rsidRDefault="003E39D4" w14:paraId="60061E4C" wp14:textId="77777777"/>
    <w:p xmlns:wp14="http://schemas.microsoft.com/office/word/2010/wordml" w:rsidR="003E39D4" w:rsidP="0A209DE2" w:rsidRDefault="003E39D4" w14:paraId="72A0F015" wp14:textId="6CB7FC3D">
      <w:pPr>
        <w:pStyle w:val="Navaden"/>
      </w:pPr>
      <w:r w:rsidR="0A209DE2">
        <w:rPr/>
        <w:t>Razlika je bila pokrita s sredstvi prenešenimi iz predhodnega leta.</w:t>
      </w:r>
    </w:p>
    <w:p xmlns:wp14="http://schemas.microsoft.com/office/word/2010/wordml" w:rsidR="003E39D4" w:rsidP="0A209DE2" w:rsidRDefault="003E39D4" w14:paraId="551E3A6F" wp14:textId="47106BA8">
      <w:pPr>
        <w:pStyle w:val="Navaden"/>
      </w:pPr>
    </w:p>
    <w:p xmlns:wp14="http://schemas.microsoft.com/office/word/2010/wordml" w:rsidR="003E39D4" w:rsidP="00AC7EA9" w:rsidRDefault="003E39D4" wp14:textId="77777777" w14:paraId="52F06861">
      <w:r w:rsidR="0A209DE2">
        <w:rPr/>
        <w:t>V letu 2022 je bilo plačanih 113 članarin. Cilj v prihodnosti je 150 plačanih članarin letno. Predsednik je prisotne pozval, da kot člani društva na društveni platformi izražajo svoja mnenja in izkušnje ter delijo z ostalimi člani. Delovanje portala Rosa je pod okriljem društva, moderiranje je prevzel Januš Jerončič in kolegica prostovoljka. Rosa je še ena možnost, kanal za sporočanje različnih aktivnosti članov društva.</w:t>
      </w:r>
    </w:p>
    <w:p xmlns:wp14="http://schemas.microsoft.com/office/word/2010/wordml" w:rsidR="003E39D4" w:rsidP="00AC7EA9" w:rsidRDefault="003E39D4" w14:paraId="3233C598" wp14:textId="3AEE6EAA">
      <w:r w:rsidR="0A209DE2">
        <w:rPr/>
        <w:t>V odprti razpravi je dr. Djurić pozval k obrazložitvi stroška za uporabo prostora za sedež društva na FF. Predlaga, da se naslov društva prenese na brezplačno lokacijo. Prav tako je predlagal izvedbo predstavitve dela za preteklo leto ter skupščine vsaj v prvi četrtini leta, ter več predavanj v postavki izobraževanje.</w:t>
      </w:r>
      <w:r w:rsidR="0A209DE2">
        <w:rPr/>
        <w:t xml:space="preserve"> </w:t>
      </w:r>
    </w:p>
    <w:p xmlns:wp14="http://schemas.microsoft.com/office/word/2010/wordml" w:rsidR="003E39D4" w:rsidP="00AC7EA9" w:rsidRDefault="003E39D4" w14:paraId="617D7BAD" wp14:textId="48E7B170"/>
    <w:p xmlns:wp14="http://schemas.microsoft.com/office/word/2010/wordml" w:rsidR="003E39D4" w:rsidP="00AC7EA9" w:rsidRDefault="003E39D4" w14:paraId="35EBFFA1" wp14:textId="0729279F">
      <w:r w:rsidR="0A209DE2">
        <w:rPr/>
        <w:t>Finančno poročilo je bilo soglasno sprejeto.</w:t>
      </w:r>
    </w:p>
    <w:p xmlns:wp14="http://schemas.microsoft.com/office/word/2010/wordml" w:rsidR="007D3276" w:rsidP="00AC7EA9" w:rsidRDefault="007D3276" w14:paraId="44EAFD9C" wp14:textId="77777777"/>
    <w:p w:rsidR="0A209DE2" w:rsidP="0A209DE2" w:rsidRDefault="0A209DE2" w14:paraId="34568FAA" w14:textId="0344B777">
      <w:pPr>
        <w:rPr>
          <w:b w:val="1"/>
          <w:bCs w:val="1"/>
          <w:sz w:val="28"/>
          <w:szCs w:val="28"/>
        </w:rPr>
      </w:pPr>
    </w:p>
    <w:p xmlns:wp14="http://schemas.microsoft.com/office/word/2010/wordml" w:rsidRPr="0007224E" w:rsidR="0007224E" w:rsidP="0A209DE2" w:rsidRDefault="0007224E" w14:paraId="5B1B567B" wp14:textId="6CF49551">
      <w:pPr>
        <w:pStyle w:val="Navaden"/>
        <w:ind w:left="0"/>
        <w:rPr>
          <w:b w:val="1"/>
          <w:bCs w:val="1"/>
          <w:sz w:val="28"/>
          <w:szCs w:val="28"/>
        </w:rPr>
      </w:pPr>
      <w:r w:rsidRPr="0A209DE2" w:rsidR="0A209DE2">
        <w:rPr>
          <w:b w:val="1"/>
          <w:bCs w:val="1"/>
          <w:sz w:val="28"/>
          <w:szCs w:val="28"/>
        </w:rPr>
        <w:t xml:space="preserve">Ad 4 - </w:t>
      </w:r>
      <w:r w:rsidRPr="0A209DE2" w:rsidR="0A209DE2">
        <w:rPr>
          <w:b w:val="1"/>
          <w:bCs w:val="1"/>
          <w:sz w:val="28"/>
          <w:szCs w:val="28"/>
        </w:rPr>
        <w:t>Program dela v letu 2023-24</w:t>
      </w:r>
    </w:p>
    <w:p xmlns:wp14="http://schemas.microsoft.com/office/word/2010/wordml" w:rsidRPr="0007224E" w:rsidR="0007224E" w:rsidP="0A209DE2" w:rsidRDefault="0007224E" w14:paraId="2444697A" wp14:textId="20E4CCD2">
      <w:pPr>
        <w:pStyle w:val="Navaden"/>
        <w:rPr>
          <w:b w:val="1"/>
          <w:bCs w:val="1"/>
          <w:sz w:val="28"/>
          <w:szCs w:val="28"/>
        </w:rPr>
      </w:pPr>
    </w:p>
    <w:p xmlns:wp14="http://schemas.microsoft.com/office/word/2010/wordml" w:rsidR="0007224E" w:rsidP="00AC7EA9" w:rsidRDefault="0007224E" w14:paraId="0330478C" wp14:textId="77777777">
      <w:r>
        <w:t>Program za naslednji dve leti je bil pravočasno oddan in tudi že potrjen s strani MK.</w:t>
      </w:r>
    </w:p>
    <w:p xmlns:wp14="http://schemas.microsoft.com/office/word/2010/wordml" w:rsidR="0007224E" w:rsidP="00AC7EA9" w:rsidRDefault="0007224E" w14:paraId="3272B902" wp14:textId="77777777">
      <w:r>
        <w:t xml:space="preserve">Program je prijavljen </w:t>
      </w:r>
      <w:r w:rsidR="00130C49">
        <w:t>po ustaljenih vsebinah. Po odobritvi je sledila uskladitev finančnega in programskega dela za leto 2023: vrednost programa 11.464,48 €, od tega MK 8.766,00 € ter lastna sredstva 2.698,48 €.  Za leto 2024 vrednost programa 11.704,48 €, od tega MK 8.589,00 ter lastna sredstva 3.115,48 €.</w:t>
      </w:r>
    </w:p>
    <w:p xmlns:wp14="http://schemas.microsoft.com/office/word/2010/wordml" w:rsidR="00130C49" w:rsidP="00AC7EA9" w:rsidRDefault="00130C49" w14:paraId="4B9CE48B" wp14:textId="7DC32BB6">
      <w:r w:rsidR="0A209DE2">
        <w:rPr/>
        <w:t>Člani IO bodo morali v prihodnosti pridobiti nova sredstva oz. črpati finance tudi iz ostalih virov. Predsednik je pozval člane k aktivnemu sodelovanju in podajanju predlogov za pridobivanje sredstev. Predloge lahko člani oddajo po e pošti.</w:t>
      </w:r>
    </w:p>
    <w:p xmlns:wp14="http://schemas.microsoft.com/office/word/2010/wordml" w:rsidR="003E39D4" w:rsidP="00AC7EA9" w:rsidRDefault="003E39D4" w14:paraId="3DEEC669" wp14:textId="77777777"/>
    <w:p w:rsidR="0A209DE2" w:rsidP="0A209DE2" w:rsidRDefault="0A209DE2" w14:paraId="02655E86" w14:textId="222DD98D">
      <w:pPr>
        <w:rPr>
          <w:b w:val="1"/>
          <w:bCs w:val="1"/>
          <w:sz w:val="28"/>
          <w:szCs w:val="28"/>
        </w:rPr>
      </w:pPr>
    </w:p>
    <w:p xmlns:wp14="http://schemas.microsoft.com/office/word/2010/wordml" w:rsidRPr="00B70279" w:rsidR="003E39D4" w:rsidP="0A209DE2" w:rsidRDefault="003E39D4" w14:paraId="1830A289" wp14:textId="427863B9">
      <w:pPr>
        <w:rPr>
          <w:b w:val="1"/>
          <w:bCs w:val="1"/>
          <w:sz w:val="28"/>
          <w:szCs w:val="28"/>
        </w:rPr>
      </w:pPr>
      <w:r w:rsidRPr="0A209DE2" w:rsidR="0A209DE2">
        <w:rPr>
          <w:b w:val="1"/>
          <w:bCs w:val="1"/>
          <w:sz w:val="28"/>
          <w:szCs w:val="28"/>
        </w:rPr>
        <w:t>Ad 5 – Izvolitev volilne komisije</w:t>
      </w:r>
    </w:p>
    <w:p xmlns:wp14="http://schemas.microsoft.com/office/word/2010/wordml" w:rsidR="00D50555" w:rsidP="00D50555" w:rsidRDefault="00BF6C16" w14:paraId="1BE46C05" wp14:textId="77777777">
      <w:pPr>
        <w:shd w:val="clear" w:color="auto" w:fill="FFFFFF"/>
        <w:spacing w:after="160" w:line="235" w:lineRule="atLeast"/>
      </w:pPr>
      <w:r w:rsidR="0A209DE2">
        <w:rPr/>
        <w:t xml:space="preserve">Predsednik je predlagal tri članice v Volilno komisijo v sestavi dr. Manca </w:t>
      </w:r>
      <w:proofErr w:type="spellStart"/>
      <w:r w:rsidR="0A209DE2">
        <w:rPr/>
        <w:t>Vinazza</w:t>
      </w:r>
      <w:proofErr w:type="spellEnd"/>
      <w:r w:rsidR="0A209DE2">
        <w:rPr/>
        <w:t xml:space="preserve">, dr. Katarina </w:t>
      </w:r>
      <w:proofErr w:type="spellStart"/>
      <w:r w:rsidR="0A209DE2">
        <w:rPr/>
        <w:t>Zan</w:t>
      </w:r>
      <w:r w:rsidR="0A209DE2">
        <w:rPr/>
        <w:t>ier</w:t>
      </w:r>
      <w:proofErr w:type="spellEnd"/>
      <w:r w:rsidR="0A209DE2">
        <w:rPr/>
        <w:t xml:space="preserve"> in Petra </w:t>
      </w:r>
      <w:proofErr w:type="spellStart"/>
      <w:r w:rsidR="0A209DE2">
        <w:rPr/>
        <w:t>Stipančić</w:t>
      </w:r>
      <w:proofErr w:type="spellEnd"/>
      <w:r w:rsidR="0A209DE2">
        <w:rPr/>
        <w:t>. Predlog je bil soglasno sprejet.</w:t>
      </w:r>
    </w:p>
    <w:p w:rsidR="0A209DE2" w:rsidP="0A209DE2" w:rsidRDefault="0A209DE2" w14:paraId="263FAB98" w14:textId="357B7D68">
      <w:pPr>
        <w:rPr>
          <w:b w:val="1"/>
          <w:bCs w:val="1"/>
        </w:rPr>
      </w:pPr>
    </w:p>
    <w:p w:rsidR="0A209DE2" w:rsidP="0A209DE2" w:rsidRDefault="0A209DE2" w14:paraId="66AE43FA" w14:textId="4E2D7CCE">
      <w:pPr>
        <w:rPr>
          <w:b w:val="1"/>
          <w:bCs w:val="1"/>
        </w:rPr>
      </w:pPr>
    </w:p>
    <w:p xmlns:wp14="http://schemas.microsoft.com/office/word/2010/wordml" w:rsidRPr="00D50555" w:rsidR="00D50555" w:rsidP="0A209DE2" w:rsidRDefault="00D50555" w14:paraId="4E8CAE14" wp14:textId="350BB7F0">
      <w:pPr>
        <w:pStyle w:val="Navaden"/>
        <w:ind w:left="0"/>
        <w:rPr>
          <w:b w:val="1"/>
          <w:bCs w:val="1"/>
          <w:sz w:val="28"/>
          <w:szCs w:val="28"/>
        </w:rPr>
      </w:pPr>
      <w:r w:rsidRPr="0A209DE2" w:rsidR="0A209DE2">
        <w:rPr>
          <w:b w:val="1"/>
          <w:bCs w:val="1"/>
          <w:sz w:val="28"/>
          <w:szCs w:val="28"/>
        </w:rPr>
        <w:t xml:space="preserve">Ad 6 - </w:t>
      </w:r>
      <w:r w:rsidRPr="0A209DE2" w:rsidR="0A209DE2">
        <w:rPr>
          <w:b w:val="1"/>
          <w:bCs w:val="1"/>
          <w:sz w:val="28"/>
          <w:szCs w:val="28"/>
        </w:rPr>
        <w:t>Volitve v organe SAD za obdobje 2023-27</w:t>
      </w:r>
    </w:p>
    <w:p xmlns:wp14="http://schemas.microsoft.com/office/word/2010/wordml" w:rsidRPr="00D50555" w:rsidR="00D50555" w:rsidP="0A209DE2" w:rsidRDefault="00D50555" w14:paraId="2B3C6543" wp14:textId="602A6B23">
      <w:pPr>
        <w:pStyle w:val="Navaden"/>
        <w:rPr>
          <w:b w:val="1"/>
          <w:bCs w:val="1"/>
        </w:rPr>
      </w:pPr>
    </w:p>
    <w:p xmlns:wp14="http://schemas.microsoft.com/office/word/2010/wordml" w:rsidR="00BF6C16" w:rsidP="00BF6C16" w:rsidRDefault="00BF6C16" w14:paraId="21DD0152" wp14:textId="628306E0">
      <w:r w:rsidR="0A209DE2">
        <w:rPr/>
        <w:t xml:space="preserve">Volilna komisija v sestavi dr. Manca </w:t>
      </w:r>
      <w:r w:rsidR="0A209DE2">
        <w:rPr/>
        <w:t>Vinazza</w:t>
      </w:r>
      <w:r w:rsidR="0A209DE2">
        <w:rPr/>
        <w:t xml:space="preserve">, dr. Katarina </w:t>
      </w:r>
      <w:r w:rsidR="0A209DE2">
        <w:rPr/>
        <w:t>Zanier</w:t>
      </w:r>
      <w:r w:rsidR="0A209DE2">
        <w:rPr/>
        <w:t xml:space="preserve"> in Petra </w:t>
      </w:r>
      <w:r w:rsidR="0A209DE2">
        <w:rPr/>
        <w:t>Stipančić</w:t>
      </w:r>
      <w:r w:rsidR="0A209DE2">
        <w:rPr/>
        <w:t xml:space="preserve"> so prisotne pozvali k volitvam za nove člane organov SAD. Volitve se izvajajo tajno. </w:t>
      </w:r>
    </w:p>
    <w:p w:rsidR="0A209DE2" w:rsidRDefault="0A209DE2" w14:paraId="1942CF20" w14:textId="7768523F"/>
    <w:p w:rsidR="0A209DE2" w:rsidP="0A209DE2" w:rsidRDefault="0A209DE2" w14:paraId="773FBF5E" w14:textId="41E1967B">
      <w:pPr>
        <w:rPr>
          <w:b w:val="1"/>
          <w:bCs w:val="1"/>
          <w:sz w:val="28"/>
          <w:szCs w:val="28"/>
        </w:rPr>
      </w:pPr>
    </w:p>
    <w:p xmlns:wp14="http://schemas.microsoft.com/office/word/2010/wordml" w:rsidRPr="00833EE8" w:rsidR="0007224E" w:rsidP="0A209DE2" w:rsidRDefault="0007224E" w14:paraId="4BAA9D2D" wp14:textId="39F57486">
      <w:pPr>
        <w:rPr>
          <w:b w:val="1"/>
          <w:bCs w:val="1"/>
          <w:sz w:val="28"/>
          <w:szCs w:val="28"/>
        </w:rPr>
      </w:pPr>
      <w:r w:rsidRPr="0A209DE2" w:rsidR="0A209DE2">
        <w:rPr>
          <w:b w:val="1"/>
          <w:bCs w:val="1"/>
          <w:sz w:val="28"/>
          <w:szCs w:val="28"/>
        </w:rPr>
        <w:t>Ad 7 – Razglasitev rezultatov volitev</w:t>
      </w:r>
    </w:p>
    <w:p xmlns:wp14="http://schemas.microsoft.com/office/word/2010/wordml" w:rsidR="00833EE8" w:rsidP="0040621E" w:rsidRDefault="00833EE8" w14:paraId="5C73730E" wp14:textId="75B96D96">
      <w:r w:rsidR="0A209DE2">
        <w:rPr/>
        <w:t xml:space="preserve">Po koncu volitev je Volilna komisija razglasila rezultate. </w:t>
      </w:r>
    </w:p>
    <w:p xmlns:wp14="http://schemas.microsoft.com/office/word/2010/wordml" w:rsidR="00833EE8" w:rsidP="0040621E" w:rsidRDefault="00833EE8" w14:paraId="0746DD7D" wp14:textId="29504684"/>
    <w:p xmlns:wp14="http://schemas.microsoft.com/office/word/2010/wordml" w:rsidR="00833EE8" w:rsidP="0040621E" w:rsidRDefault="00833EE8" w14:paraId="5236DCE9" wp14:textId="6A595470">
      <w:r w:rsidR="0A209DE2">
        <w:rPr/>
        <w:t>Prisotnih je bilo 53 članov, veljavnih je bilo 50 glasovnic.</w:t>
      </w:r>
    </w:p>
    <w:p xmlns:wp14="http://schemas.microsoft.com/office/word/2010/wordml" w:rsidR="00833EE8" w:rsidP="0040621E" w:rsidRDefault="00833EE8" w14:paraId="3DA32F75" wp14:textId="50A0BCBF"/>
    <w:p xmlns:wp14="http://schemas.microsoft.com/office/word/2010/wordml" w:rsidR="00833EE8" w:rsidP="0040621E" w:rsidRDefault="00833EE8" w14:paraId="439B3033" wp14:textId="0026CD54">
      <w:r w:rsidR="0A209DE2">
        <w:rPr/>
        <w:t>Rezultati volitev:</w:t>
      </w:r>
    </w:p>
    <w:p xmlns:wp14="http://schemas.microsoft.com/office/word/2010/wordml" w:rsidR="00833EE8" w:rsidP="0A209DE2" w:rsidRDefault="00833EE8" w14:paraId="40992F70" wp14:textId="6BD8EE93">
      <w:pPr>
        <w:pStyle w:val="ListParagraph"/>
        <w:numPr>
          <w:ilvl w:val="0"/>
          <w:numId w:val="5"/>
        </w:numPr>
        <w:rPr/>
      </w:pPr>
      <w:r w:rsidR="0A209DE2">
        <w:rPr/>
        <w:t>Za predsednika SAD je bil izvoljen Predrag Novaković (50 glasov)</w:t>
      </w:r>
    </w:p>
    <w:p xmlns:wp14="http://schemas.microsoft.com/office/word/2010/wordml" w:rsidR="0007224E" w:rsidP="0A209DE2" w:rsidRDefault="0007224E" w14:paraId="0DB6B902" wp14:textId="7B812392">
      <w:pPr>
        <w:pStyle w:val="ListParagraph"/>
        <w:ind w:left="720"/>
      </w:pPr>
    </w:p>
    <w:p xmlns:wp14="http://schemas.microsoft.com/office/word/2010/wordml" w:rsidR="0007224E" w:rsidP="0A209DE2" w:rsidRDefault="0007224E" w14:paraId="14B1DF1A" wp14:textId="70E05833">
      <w:pPr>
        <w:pStyle w:val="ListParagraph"/>
        <w:numPr>
          <w:ilvl w:val="0"/>
          <w:numId w:val="5"/>
        </w:numPr>
        <w:rPr/>
      </w:pPr>
      <w:r w:rsidR="0A209DE2">
        <w:rPr/>
        <w:t xml:space="preserve">Za člane IO SAD so bili izvoljeni: Tina Berden (47 glasov), Maja Bricelj (49 glasov), Luka </w:t>
      </w:r>
      <w:r w:rsidR="0A209DE2">
        <w:rPr/>
        <w:t>Gruškovnjak</w:t>
      </w:r>
      <w:r w:rsidR="0A209DE2">
        <w:rPr/>
        <w:t xml:space="preserve"> (47 glasov), Samo Hvalec (46 glasov), </w:t>
      </w:r>
      <w:r w:rsidR="0A209DE2">
        <w:rPr/>
        <w:t>Zrinka</w:t>
      </w:r>
      <w:r w:rsidR="0A209DE2">
        <w:rPr/>
        <w:t xml:space="preserve"> </w:t>
      </w:r>
      <w:r w:rsidR="0A209DE2">
        <w:rPr/>
        <w:t>Mileusnić</w:t>
      </w:r>
      <w:r w:rsidR="0A209DE2">
        <w:rPr/>
        <w:t xml:space="preserve"> (48 glasov), Zvezdana Modrijan (49 glasov), Ana Plestenjak (46 glasov), Peter Turk (49 glasov).</w:t>
      </w:r>
    </w:p>
    <w:p xmlns:wp14="http://schemas.microsoft.com/office/word/2010/wordml" w:rsidR="0007224E" w:rsidP="0A209DE2" w:rsidRDefault="0007224E" w14:paraId="2BA32EE7" wp14:textId="0CB3AFA2">
      <w:pPr>
        <w:pStyle w:val="ListParagraph"/>
        <w:ind w:left="720"/>
      </w:pPr>
    </w:p>
    <w:p xmlns:wp14="http://schemas.microsoft.com/office/word/2010/wordml" w:rsidR="0007224E" w:rsidP="0A209DE2" w:rsidRDefault="0007224E" w14:paraId="05A5B375" wp14:textId="2DF935BE">
      <w:pPr>
        <w:pStyle w:val="ListParagraph"/>
        <w:numPr>
          <w:ilvl w:val="0"/>
          <w:numId w:val="5"/>
        </w:numPr>
        <w:rPr/>
      </w:pPr>
      <w:r w:rsidR="0A209DE2">
        <w:rPr/>
        <w:t xml:space="preserve">V Nadzorni odbor SAD so bile izvoljene Vesna Merc (48 glasov), Katja Predovnik (50 glasov)in Mija </w:t>
      </w:r>
      <w:r w:rsidR="0A209DE2">
        <w:rPr/>
        <w:t>Topličanec</w:t>
      </w:r>
      <w:r w:rsidR="0A209DE2">
        <w:rPr/>
        <w:t xml:space="preserve"> (48 glasov).</w:t>
      </w:r>
    </w:p>
    <w:p xmlns:wp14="http://schemas.microsoft.com/office/word/2010/wordml" w:rsidR="0007224E" w:rsidP="0A209DE2" w:rsidRDefault="0007224E" w14:paraId="12E20B6F" wp14:textId="7E298315">
      <w:pPr>
        <w:pStyle w:val="ListParagraph"/>
        <w:ind w:left="720"/>
      </w:pPr>
    </w:p>
    <w:p xmlns:wp14="http://schemas.microsoft.com/office/word/2010/wordml" w:rsidR="0007224E" w:rsidP="0A209DE2" w:rsidRDefault="0007224E" w14:paraId="231CB801" wp14:textId="66E3546E">
      <w:pPr>
        <w:pStyle w:val="ListParagraph"/>
        <w:numPr>
          <w:ilvl w:val="0"/>
          <w:numId w:val="5"/>
        </w:numPr>
        <w:rPr/>
      </w:pPr>
      <w:r w:rsidR="0A209DE2">
        <w:rPr/>
        <w:t>V Častno razsodišče SAD so bili izvoljeni Andrej Gaspari (48 glasov), Miha Mlinar (47 glasov) in Matjaž Novšak (45 glasov).</w:t>
      </w:r>
    </w:p>
    <w:p xmlns:wp14="http://schemas.microsoft.com/office/word/2010/wordml" w:rsidR="0007224E" w:rsidP="0A209DE2" w:rsidRDefault="0007224E" w14:paraId="576E7A8A" wp14:textId="7293E4F8">
      <w:pPr>
        <w:pStyle w:val="ListParagraph"/>
        <w:ind w:left="720"/>
      </w:pPr>
    </w:p>
    <w:p xmlns:wp14="http://schemas.microsoft.com/office/word/2010/wordml" w:rsidR="0007224E" w:rsidP="0A209DE2" w:rsidRDefault="0007224E" w14:paraId="60C6A242" wp14:textId="2E24CD3D">
      <w:pPr>
        <w:pStyle w:val="ListParagraph"/>
        <w:numPr>
          <w:ilvl w:val="0"/>
          <w:numId w:val="5"/>
        </w:numPr>
        <w:rPr/>
      </w:pPr>
      <w:r w:rsidR="0A209DE2">
        <w:rPr/>
        <w:t>V Komisijo za nagrado in priznanja so bili izvoljeni Uroš Bavec (40 glasov), Matija Črešnar (33 glasov) in Boštjan Laharnar (47 glasov).</w:t>
      </w:r>
    </w:p>
    <w:p xmlns:wp14="http://schemas.microsoft.com/office/word/2010/wordml" w:rsidR="0007224E" w:rsidP="0A209DE2" w:rsidRDefault="0007224E" w14:paraId="53D0E485" wp14:textId="31610A4A">
      <w:pPr>
        <w:pStyle w:val="ListParagraph"/>
        <w:ind w:left="720"/>
      </w:pPr>
    </w:p>
    <w:p xmlns:wp14="http://schemas.microsoft.com/office/word/2010/wordml" w:rsidR="0007224E" w:rsidP="0A209DE2" w:rsidRDefault="0007224E" w14:paraId="12B48875" wp14:textId="1C3A51A6">
      <w:pPr>
        <w:pStyle w:val="ListParagraph"/>
        <w:numPr>
          <w:ilvl w:val="0"/>
          <w:numId w:val="5"/>
        </w:numPr>
        <w:rPr/>
      </w:pPr>
      <w:r w:rsidR="0A209DE2">
        <w:rPr/>
        <w:t xml:space="preserve">V Izdajateljski svet so bili izvoljeni (Andrej Gaspari (48 glasov), Tamara Leskovar (47 glasov), Zvezdana Modrijan (49 glasov), Brina </w:t>
      </w:r>
      <w:r w:rsidR="0A209DE2">
        <w:rPr/>
        <w:t>Škvor</w:t>
      </w:r>
      <w:r w:rsidR="0A209DE2">
        <w:rPr/>
        <w:t xml:space="preserve"> Jernejčič (48 glasov), Boris Vičič (47 glasov), Anja Vintar (46 glasov), matic Zupan (47 glasov). </w:t>
      </w:r>
    </w:p>
    <w:p xmlns:wp14="http://schemas.microsoft.com/office/word/2010/wordml" w:rsidR="0007224E" w:rsidP="0A209DE2" w:rsidRDefault="0007224E" w14:paraId="442219E8" wp14:textId="1DCCDCEA">
      <w:pPr>
        <w:pStyle w:val="ListParagraph"/>
        <w:ind w:left="720"/>
      </w:pPr>
    </w:p>
    <w:p xmlns:wp14="http://schemas.microsoft.com/office/word/2010/wordml" w:rsidR="0007224E" w:rsidP="0A209DE2" w:rsidRDefault="0007224E" w14:paraId="4047DD4B" wp14:textId="3196A609">
      <w:pPr>
        <w:pStyle w:val="ListParagraph"/>
        <w:numPr>
          <w:ilvl w:val="0"/>
          <w:numId w:val="5"/>
        </w:numPr>
        <w:rPr/>
      </w:pPr>
      <w:r w:rsidR="0A209DE2">
        <w:rPr/>
        <w:t xml:space="preserve">V uredništvo revije </w:t>
      </w:r>
      <w:r w:rsidR="0A209DE2">
        <w:rPr/>
        <w:t>Arheo</w:t>
      </w:r>
      <w:r w:rsidR="0A209DE2">
        <w:rPr/>
        <w:t xml:space="preserve"> so bili izvoljeni Tamara Leskovar za glavno urednico (47 glasov), Luka </w:t>
      </w:r>
      <w:r w:rsidR="0A209DE2">
        <w:rPr/>
        <w:t>Gruškovnjak</w:t>
      </w:r>
      <w:r w:rsidR="0A209DE2">
        <w:rPr/>
        <w:t xml:space="preserve"> (44 glasov), Tomaž </w:t>
      </w:r>
      <w:r w:rsidR="0A209DE2">
        <w:rPr/>
        <w:t>Fabec</w:t>
      </w:r>
      <w:r w:rsidR="0A209DE2">
        <w:rPr/>
        <w:t xml:space="preserve"> (46 glasov), </w:t>
      </w:r>
      <w:r w:rsidR="0A209DE2">
        <w:rPr/>
        <w:t>Črtomor</w:t>
      </w:r>
      <w:r w:rsidR="0A209DE2">
        <w:rPr/>
        <w:t xml:space="preserve"> Lorber (34 glasov), Danica </w:t>
      </w:r>
      <w:r w:rsidR="0A209DE2">
        <w:rPr/>
        <w:t>Mitrova</w:t>
      </w:r>
      <w:r w:rsidR="0A209DE2">
        <w:rPr/>
        <w:t xml:space="preserve"> (34 glasov), Kaja Pavletič (33 glasov), </w:t>
      </w:r>
      <w:r w:rsidR="0A209DE2">
        <w:rPr/>
        <w:t>Agni</w:t>
      </w:r>
      <w:r w:rsidR="0A209DE2">
        <w:rPr/>
        <w:t xml:space="preserve"> Prijatelj (36 glasov) Brina </w:t>
      </w:r>
      <w:r w:rsidR="0A209DE2">
        <w:rPr/>
        <w:t>Škvor</w:t>
      </w:r>
      <w:r w:rsidR="0A209DE2">
        <w:rPr/>
        <w:t xml:space="preserve"> Jernejčič (33 glasov), Matic Zupan (38 glasov). </w:t>
      </w:r>
    </w:p>
    <w:p xmlns:wp14="http://schemas.microsoft.com/office/word/2010/wordml" w:rsidR="0007224E" w:rsidP="0A209DE2" w:rsidRDefault="0007224E" w14:paraId="4C78F23E" wp14:textId="358FB6EF">
      <w:pPr>
        <w:pStyle w:val="ListParagraph"/>
        <w:ind w:left="720"/>
      </w:pPr>
    </w:p>
    <w:p xmlns:wp14="http://schemas.microsoft.com/office/word/2010/wordml" w:rsidR="0007224E" w:rsidP="0A209DE2" w:rsidRDefault="0007224E" w14:paraId="10E62A8A" wp14:textId="4AF06E51">
      <w:pPr>
        <w:pStyle w:val="ListParagraph"/>
        <w:ind w:left="720"/>
      </w:pPr>
    </w:p>
    <w:p xmlns:wp14="http://schemas.microsoft.com/office/word/2010/wordml" w:rsidR="0007224E" w:rsidP="0A209DE2" w:rsidRDefault="0007224E" w14:paraId="6D98A12B" wp14:textId="10242AF6">
      <w:pPr>
        <w:pStyle w:val="ListParagraph"/>
        <w:ind w:left="720"/>
      </w:pPr>
    </w:p>
    <w:p xmlns:wp14="http://schemas.microsoft.com/office/word/2010/wordml" w:rsidR="0007224E" w:rsidP="0040621E" w:rsidRDefault="0007224E" w14:paraId="7C487F12" wp14:textId="77777777">
      <w:r>
        <w:t xml:space="preserve">Ljubljana, </w:t>
      </w:r>
      <w:r w:rsidR="008A6A90">
        <w:t>22.6.2023</w:t>
      </w:r>
    </w:p>
    <w:p xmlns:wp14="http://schemas.microsoft.com/office/word/2010/wordml" w:rsidRPr="0035049B" w:rsidR="00FA51AF" w:rsidP="0040621E" w:rsidRDefault="00FA51AF" w14:paraId="2946DB82" wp14:textId="77777777"/>
    <w:p xmlns:wp14="http://schemas.microsoft.com/office/word/2010/wordml" w:rsidRPr="00127913" w:rsidR="004A3A4B" w:rsidP="0040621E" w:rsidRDefault="004A3A4B" w14:paraId="62D14464" wp14:textId="77777777">
      <w:r>
        <w:t xml:space="preserve">Zapisnik zapisala: Petra </w:t>
      </w:r>
      <w:proofErr w:type="spellStart"/>
      <w:r>
        <w:t>Stipančić</w:t>
      </w:r>
      <w:proofErr w:type="spellEnd"/>
      <w:r>
        <w:t>.</w:t>
      </w:r>
    </w:p>
    <w:sectPr w:rsidRPr="00127913" w:rsidR="004A3A4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94fb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bbc6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45bb4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b77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e34d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92f17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FBC0987"/>
    <w:multiLevelType w:val="hybridMultilevel"/>
    <w:tmpl w:val="D180C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0CA0F1C"/>
    <w:multiLevelType w:val="hybridMultilevel"/>
    <w:tmpl w:val="C714D18A"/>
    <w:lvl w:ilvl="0" w:tplc="676C346E">
      <w:start w:val="4"/>
      <w:numFmt w:val="bullet"/>
      <w:lvlText w:val="-"/>
      <w:lvlJc w:val="left"/>
      <w:pPr>
        <w:tabs>
          <w:tab w:val="num" w:pos="720"/>
        </w:tabs>
        <w:ind w:left="720" w:hanging="360"/>
      </w:pPr>
      <w:rPr>
        <w:rFonts w:hint="default" w:ascii="Times New Roman" w:hAnsi="Times New Roman" w:eastAsia="Times New Roman" w:cs="Times New Roman"/>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5DA43EB"/>
    <w:multiLevelType w:val="hybridMultilevel"/>
    <w:tmpl w:val="9C563AA2"/>
    <w:lvl w:ilvl="0">
      <w:start w:val="1"/>
      <w:numFmt w:val="decimal"/>
      <w:lvlText w:val="%1."/>
      <w:lvlJc w:val="left"/>
      <w:pPr>
        <w:tabs>
          <w:tab w:val="num" w:pos="720"/>
        </w:tabs>
        <w:ind w:left="720" w:hanging="360"/>
      </w:pPr>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F3A5BCA"/>
    <w:multiLevelType w:val="hybridMultilevel"/>
    <w:tmpl w:val="4AA628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269360603">
    <w:abstractNumId w:val="2"/>
  </w:num>
  <w:num w:numId="2" w16cid:durableId="560872650">
    <w:abstractNumId w:val="3"/>
  </w:num>
  <w:num w:numId="3" w16cid:durableId="1429350843">
    <w:abstractNumId w:val="1"/>
  </w:num>
  <w:num w:numId="4" w16cid:durableId="7207125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62"/>
    <w:rsid w:val="0007224E"/>
    <w:rsid w:val="000A7CBB"/>
    <w:rsid w:val="00123706"/>
    <w:rsid w:val="00127913"/>
    <w:rsid w:val="00130C49"/>
    <w:rsid w:val="001934CE"/>
    <w:rsid w:val="00233F7D"/>
    <w:rsid w:val="00260823"/>
    <w:rsid w:val="002A6444"/>
    <w:rsid w:val="002C1DA1"/>
    <w:rsid w:val="002E572C"/>
    <w:rsid w:val="00322F6E"/>
    <w:rsid w:val="0035049B"/>
    <w:rsid w:val="003C69D2"/>
    <w:rsid w:val="003E39D4"/>
    <w:rsid w:val="003F4CAA"/>
    <w:rsid w:val="0040621E"/>
    <w:rsid w:val="004A3A4B"/>
    <w:rsid w:val="004B6358"/>
    <w:rsid w:val="004C7800"/>
    <w:rsid w:val="004E5A9D"/>
    <w:rsid w:val="004F1CA3"/>
    <w:rsid w:val="00536334"/>
    <w:rsid w:val="005C7D1C"/>
    <w:rsid w:val="00617B62"/>
    <w:rsid w:val="006365ED"/>
    <w:rsid w:val="00664B2B"/>
    <w:rsid w:val="006B7849"/>
    <w:rsid w:val="00703ACC"/>
    <w:rsid w:val="00746C29"/>
    <w:rsid w:val="007C5A16"/>
    <w:rsid w:val="007D3276"/>
    <w:rsid w:val="007E6F6C"/>
    <w:rsid w:val="00833EE8"/>
    <w:rsid w:val="00851E2A"/>
    <w:rsid w:val="00885A63"/>
    <w:rsid w:val="0088627D"/>
    <w:rsid w:val="008A37C8"/>
    <w:rsid w:val="008A6A90"/>
    <w:rsid w:val="00950AE7"/>
    <w:rsid w:val="009D605A"/>
    <w:rsid w:val="009E1FA6"/>
    <w:rsid w:val="009E4914"/>
    <w:rsid w:val="00A11EF6"/>
    <w:rsid w:val="00A25062"/>
    <w:rsid w:val="00A5321C"/>
    <w:rsid w:val="00A90725"/>
    <w:rsid w:val="00A91E50"/>
    <w:rsid w:val="00AC7EA9"/>
    <w:rsid w:val="00AD437B"/>
    <w:rsid w:val="00B0297C"/>
    <w:rsid w:val="00B2636B"/>
    <w:rsid w:val="00B70279"/>
    <w:rsid w:val="00BD0494"/>
    <w:rsid w:val="00BE64C4"/>
    <w:rsid w:val="00BF0822"/>
    <w:rsid w:val="00BF6C16"/>
    <w:rsid w:val="00C45BC6"/>
    <w:rsid w:val="00C96983"/>
    <w:rsid w:val="00CA434E"/>
    <w:rsid w:val="00CE493E"/>
    <w:rsid w:val="00D039AB"/>
    <w:rsid w:val="00D47AAD"/>
    <w:rsid w:val="00D50555"/>
    <w:rsid w:val="00D74836"/>
    <w:rsid w:val="00DA0924"/>
    <w:rsid w:val="00DD6EA7"/>
    <w:rsid w:val="00DE1B9E"/>
    <w:rsid w:val="00E157A8"/>
    <w:rsid w:val="00E53878"/>
    <w:rsid w:val="00EA1B40"/>
    <w:rsid w:val="00F2726F"/>
    <w:rsid w:val="00F46B8C"/>
    <w:rsid w:val="00F72690"/>
    <w:rsid w:val="00FA51AF"/>
    <w:rsid w:val="00FC269B"/>
    <w:rsid w:val="0A209DE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F95EFB"/>
  <w15:chartTrackingRefBased/>
  <w15:docId w15:val="{6CD66A91-59EE-445E-858E-5030B3C71E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avaden" w:default="1">
    <w:name w:val="Normal"/>
    <w:qFormat/>
    <w:rPr>
      <w:sz w:val="24"/>
      <w:szCs w:val="24"/>
      <w:lang w:eastAsia="sl-SI"/>
    </w:rPr>
  </w:style>
  <w:style w:type="character" w:styleId="Privzetapisavaodstavka" w:default="1">
    <w:name w:val="Default Paragraph Font"/>
    <w:semiHidden/>
  </w:style>
  <w:style w:type="table" w:styleId="Navadnatabela" w:default="1">
    <w:name w:val="Normal Table"/>
    <w:semiHidden/>
    <w:tblPr>
      <w:tblInd w:w="0" w:type="dxa"/>
      <w:tblCellMar>
        <w:top w:w="0" w:type="dxa"/>
        <w:left w:w="108" w:type="dxa"/>
        <w:bottom w:w="0" w:type="dxa"/>
        <w:right w:w="108" w:type="dxa"/>
      </w:tblCellMar>
    </w:tblPr>
  </w:style>
  <w:style w:type="numbering" w:styleId="Brezseznama" w:default="1">
    <w:name w:val="No List"/>
    <w:semiHidde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avaden"/>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Novo mesto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Zapisnik Skupščine slovenskega arheološkega društva</dc:title>
  <dc:subject/>
  <dc:creator>Petra</dc:creator>
  <keywords/>
  <lastModifiedBy>Predrag Novaković</lastModifiedBy>
  <revision>24</revision>
  <dcterms:created xsi:type="dcterms:W3CDTF">2024-06-06T09:22:00.0000000Z</dcterms:created>
  <dcterms:modified xsi:type="dcterms:W3CDTF">2024-06-06T10:19:51.9105534Z</dcterms:modified>
</coreProperties>
</file>